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0" w:name="_Toc283805228"/>
      <w:bookmarkStart w:id="1" w:name="_Toc31792272"/>
      <w:r w:rsidRPr="006F7ECC">
        <w:rPr>
          <w:lang w:val="ro-RO" w:eastAsia="sr-Cyrl-RS"/>
        </w:rPr>
        <w:lastRenderedPageBreak/>
        <w:t xml:space="preserve">CAPITOLUL 1. </w:t>
      </w:r>
      <w:bookmarkEnd w:id="0"/>
      <w:r w:rsidRPr="006F7ECC">
        <w:rPr>
          <w:lang w:val="ro-RO" w:eastAsia="sr-Cyrl-RS"/>
        </w:rPr>
        <w:t>CUPRINSUL</w:t>
      </w:r>
      <w:bookmarkEnd w:id="1"/>
    </w:p>
    <w:p w:rsidR="008C14B7" w:rsidRPr="006F7ECC" w:rsidRDefault="008C14B7" w:rsidP="008C14B7">
      <w:pPr>
        <w:jc w:val="left"/>
        <w:rPr>
          <w:rFonts w:ascii="Arial" w:hAnsi="Arial"/>
          <w:bCs w:val="0"/>
          <w:noProof w:val="0"/>
          <w:sz w:val="25"/>
          <w:szCs w:val="25"/>
          <w:lang w:val="ru-RU"/>
        </w:rPr>
      </w:pPr>
    </w:p>
    <w:bookmarkStart w:id="2" w:name="_GoBack"/>
    <w:bookmarkEnd w:id="2"/>
    <w:p w:rsidR="00113C3E"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31792272" w:history="1">
        <w:r w:rsidR="00113C3E" w:rsidRPr="00A72031">
          <w:rPr>
            <w:rStyle w:val="Hyperlink"/>
            <w:lang w:val="ro-RO" w:eastAsia="sr-Cyrl-RS"/>
          </w:rPr>
          <w:t>CAPITOLUL 1. CUPRINSUL</w:t>
        </w:r>
        <w:r w:rsidR="00113C3E">
          <w:rPr>
            <w:webHidden/>
          </w:rPr>
          <w:tab/>
        </w:r>
        <w:r w:rsidR="00113C3E">
          <w:rPr>
            <w:webHidden/>
          </w:rPr>
          <w:fldChar w:fldCharType="begin"/>
        </w:r>
        <w:r w:rsidR="00113C3E">
          <w:rPr>
            <w:webHidden/>
          </w:rPr>
          <w:instrText xml:space="preserve"> PAGEREF _Toc31792272 \h </w:instrText>
        </w:r>
        <w:r w:rsidR="00113C3E">
          <w:rPr>
            <w:webHidden/>
          </w:rPr>
        </w:r>
        <w:r w:rsidR="00113C3E">
          <w:rPr>
            <w:webHidden/>
          </w:rPr>
          <w:fldChar w:fldCharType="separate"/>
        </w:r>
        <w:r w:rsidR="00E838B1">
          <w:rPr>
            <w:webHidden/>
          </w:rPr>
          <w:t>2</w:t>
        </w:r>
        <w:r w:rsidR="00113C3E">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73" w:history="1">
        <w:r w:rsidRPr="00A72031">
          <w:rPr>
            <w:rStyle w:val="Hyperlink"/>
            <w:lang w:val="ro-RO" w:eastAsia="sr-Cyrl-RS"/>
          </w:rPr>
          <w:t xml:space="preserve">CAPITOLUL </w:t>
        </w:r>
        <w:r w:rsidRPr="00A72031">
          <w:rPr>
            <w:rStyle w:val="Hyperlink"/>
            <w:lang w:eastAsia="sr-Cyrl-RS"/>
          </w:rPr>
          <w:t xml:space="preserve">2. </w:t>
        </w:r>
        <w:r w:rsidRPr="00A72031">
          <w:rPr>
            <w:rStyle w:val="Hyperlink"/>
            <w:lang w:val="ro-RO" w:eastAsia="sr-Cyrl-RS"/>
          </w:rPr>
          <w:t>DATE ELEMENTARE PRIVIND ORGANUL DE STAT ŞI INFORMATOR</w:t>
        </w:r>
        <w:r>
          <w:rPr>
            <w:webHidden/>
          </w:rPr>
          <w:tab/>
        </w:r>
        <w:r>
          <w:rPr>
            <w:webHidden/>
          </w:rPr>
          <w:fldChar w:fldCharType="begin"/>
        </w:r>
        <w:r>
          <w:rPr>
            <w:webHidden/>
          </w:rPr>
          <w:instrText xml:space="preserve"> PAGEREF _Toc31792273 \h </w:instrText>
        </w:r>
        <w:r>
          <w:rPr>
            <w:webHidden/>
          </w:rPr>
        </w:r>
        <w:r>
          <w:rPr>
            <w:webHidden/>
          </w:rPr>
          <w:fldChar w:fldCharType="separate"/>
        </w:r>
        <w:r w:rsidR="00E838B1">
          <w:rPr>
            <w:webHidden/>
          </w:rPr>
          <w:t>3</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74" w:history="1">
        <w:r w:rsidRPr="00A72031">
          <w:rPr>
            <w:rStyle w:val="Hyperlink"/>
            <w:lang w:val="ro-RO" w:eastAsia="sr-Cyrl-RS"/>
          </w:rPr>
          <w:t xml:space="preserve">CAPITOLUL </w:t>
        </w:r>
        <w:r w:rsidRPr="00A72031">
          <w:rPr>
            <w:rStyle w:val="Hyperlink"/>
            <w:lang w:eastAsia="sr-Cyrl-RS"/>
          </w:rPr>
          <w:t xml:space="preserve">3. </w:t>
        </w:r>
        <w:r w:rsidRPr="00A72031">
          <w:rPr>
            <w:rStyle w:val="Hyperlink"/>
            <w:lang w:val="ro-RO" w:eastAsia="sr-Cyrl-RS"/>
          </w:rPr>
          <w:t>STRUCTURA ORGANIZATORICĂ</w:t>
        </w:r>
        <w:r>
          <w:rPr>
            <w:webHidden/>
          </w:rPr>
          <w:tab/>
        </w:r>
        <w:r>
          <w:rPr>
            <w:webHidden/>
          </w:rPr>
          <w:fldChar w:fldCharType="begin"/>
        </w:r>
        <w:r>
          <w:rPr>
            <w:webHidden/>
          </w:rPr>
          <w:instrText xml:space="preserve"> PAGEREF _Toc31792274 \h </w:instrText>
        </w:r>
        <w:r>
          <w:rPr>
            <w:webHidden/>
          </w:rPr>
        </w:r>
        <w:r>
          <w:rPr>
            <w:webHidden/>
          </w:rPr>
          <w:fldChar w:fldCharType="separate"/>
        </w:r>
        <w:r w:rsidR="00E838B1">
          <w:rPr>
            <w:webHidden/>
          </w:rPr>
          <w:t>5</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75" w:history="1">
        <w:r w:rsidRPr="00A72031">
          <w:rPr>
            <w:rStyle w:val="Hyperlink"/>
            <w:lang w:val="ro-RO" w:eastAsia="sr-Cyrl-RS"/>
          </w:rPr>
          <w:t>CAPITOLUL 4. DESCRIEREA FUNCŢIILOR CONDUCĂTORILOR</w:t>
        </w:r>
        <w:r>
          <w:rPr>
            <w:webHidden/>
          </w:rPr>
          <w:tab/>
        </w:r>
        <w:r>
          <w:rPr>
            <w:webHidden/>
          </w:rPr>
          <w:fldChar w:fldCharType="begin"/>
        </w:r>
        <w:r>
          <w:rPr>
            <w:webHidden/>
          </w:rPr>
          <w:instrText xml:space="preserve"> PAGEREF _Toc31792275 \h </w:instrText>
        </w:r>
        <w:r>
          <w:rPr>
            <w:webHidden/>
          </w:rPr>
        </w:r>
        <w:r>
          <w:rPr>
            <w:webHidden/>
          </w:rPr>
          <w:fldChar w:fldCharType="separate"/>
        </w:r>
        <w:r w:rsidR="00E838B1">
          <w:rPr>
            <w:webHidden/>
          </w:rPr>
          <w:t>12</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76" w:history="1">
        <w:r w:rsidRPr="00A72031">
          <w:rPr>
            <w:rStyle w:val="Hyperlink"/>
            <w:lang w:val="ro-RO" w:eastAsia="sr-Cyrl-RS"/>
          </w:rPr>
          <w:t>CAPITOLUL 5. DESCRIEREA REGULILOR CU PRIVIRE LA PUBLICITATEA ACTIVITĂŢII</w:t>
        </w:r>
        <w:r>
          <w:rPr>
            <w:webHidden/>
          </w:rPr>
          <w:tab/>
        </w:r>
        <w:r>
          <w:rPr>
            <w:webHidden/>
          </w:rPr>
          <w:fldChar w:fldCharType="begin"/>
        </w:r>
        <w:r>
          <w:rPr>
            <w:webHidden/>
          </w:rPr>
          <w:instrText xml:space="preserve"> PAGEREF _Toc31792276 \h </w:instrText>
        </w:r>
        <w:r>
          <w:rPr>
            <w:webHidden/>
          </w:rPr>
        </w:r>
        <w:r>
          <w:rPr>
            <w:webHidden/>
          </w:rPr>
          <w:fldChar w:fldCharType="separate"/>
        </w:r>
        <w:r w:rsidR="00E838B1">
          <w:rPr>
            <w:webHidden/>
          </w:rPr>
          <w:t>12</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77" w:history="1">
        <w:r w:rsidRPr="00A72031">
          <w:rPr>
            <w:rStyle w:val="Hyperlink"/>
            <w:lang w:val="ro-RO" w:eastAsia="sr-Cyrl-RS"/>
          </w:rPr>
          <w:t>CAPITOLUL</w:t>
        </w:r>
        <w:r w:rsidRPr="00A72031">
          <w:rPr>
            <w:rStyle w:val="Hyperlink"/>
            <w:lang w:eastAsia="sr-Cyrl-RS"/>
          </w:rPr>
          <w:t xml:space="preserve"> 6. </w:t>
        </w:r>
        <w:r w:rsidRPr="00A72031">
          <w:rPr>
            <w:rStyle w:val="Hyperlink"/>
            <w:lang w:val="ro-RO" w:eastAsia="sr-Cyrl-RS"/>
          </w:rPr>
          <w:t>LISTA CELOR MAI SOLICITATE INFORMAŢII DE INTERES PUBLIC</w:t>
        </w:r>
        <w:r>
          <w:rPr>
            <w:webHidden/>
          </w:rPr>
          <w:tab/>
        </w:r>
        <w:r>
          <w:rPr>
            <w:webHidden/>
          </w:rPr>
          <w:fldChar w:fldCharType="begin"/>
        </w:r>
        <w:r>
          <w:rPr>
            <w:webHidden/>
          </w:rPr>
          <w:instrText xml:space="preserve"> PAGEREF _Toc31792277 \h </w:instrText>
        </w:r>
        <w:r>
          <w:rPr>
            <w:webHidden/>
          </w:rPr>
        </w:r>
        <w:r>
          <w:rPr>
            <w:webHidden/>
          </w:rPr>
          <w:fldChar w:fldCharType="separate"/>
        </w:r>
        <w:r w:rsidR="00E838B1">
          <w:rPr>
            <w:webHidden/>
          </w:rPr>
          <w:t>14</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78" w:history="1">
        <w:r w:rsidRPr="00A72031">
          <w:rPr>
            <w:rStyle w:val="Hyperlink"/>
            <w:lang w:val="ro-RO" w:eastAsia="sr-Cyrl-RS"/>
          </w:rPr>
          <w:t xml:space="preserve">CAPITOLUL </w:t>
        </w:r>
        <w:r w:rsidRPr="00A72031">
          <w:rPr>
            <w:rStyle w:val="Hyperlink"/>
            <w:lang w:eastAsia="sr-Cyrl-RS"/>
          </w:rPr>
          <w:t xml:space="preserve">7. </w:t>
        </w:r>
        <w:r w:rsidRPr="00A72031">
          <w:rPr>
            <w:rStyle w:val="Hyperlink"/>
            <w:lang w:val="ro-RO" w:eastAsia="sr-Cyrl-RS"/>
          </w:rPr>
          <w:t>DESCRIEREA COMPETENŢELOR, AUTORIZAŢIILOR ŞI OBLIGAŢIILOR</w:t>
        </w:r>
        <w:r>
          <w:rPr>
            <w:webHidden/>
          </w:rPr>
          <w:tab/>
        </w:r>
        <w:r>
          <w:rPr>
            <w:webHidden/>
          </w:rPr>
          <w:fldChar w:fldCharType="begin"/>
        </w:r>
        <w:r>
          <w:rPr>
            <w:webHidden/>
          </w:rPr>
          <w:instrText xml:space="preserve"> PAGEREF _Toc31792278 \h </w:instrText>
        </w:r>
        <w:r>
          <w:rPr>
            <w:webHidden/>
          </w:rPr>
        </w:r>
        <w:r>
          <w:rPr>
            <w:webHidden/>
          </w:rPr>
          <w:fldChar w:fldCharType="separate"/>
        </w:r>
        <w:r w:rsidR="00E838B1">
          <w:rPr>
            <w:webHidden/>
          </w:rPr>
          <w:t>14</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79" w:history="1">
        <w:r w:rsidRPr="00A72031">
          <w:rPr>
            <w:rStyle w:val="Hyperlink"/>
            <w:lang w:val="ro-RO" w:eastAsia="sr-Cyrl-RS"/>
          </w:rPr>
          <w:t xml:space="preserve">CAPITOLUL </w:t>
        </w:r>
        <w:r w:rsidRPr="00A72031">
          <w:rPr>
            <w:rStyle w:val="Hyperlink"/>
            <w:lang w:eastAsia="sr-Cyrl-RS"/>
          </w:rPr>
          <w:t xml:space="preserve">8. </w:t>
        </w:r>
        <w:r w:rsidRPr="00A72031">
          <w:rPr>
            <w:rStyle w:val="Hyperlink"/>
            <w:lang w:val="ro-RO" w:eastAsia="sr-Cyrl-RS"/>
          </w:rPr>
          <w:t>DESCRIEREA PROCEDĂRII ÎN CADRUL COMPETENŢELOR, ATRIBUŢIILOR ŞI OBLIGAŢIILOR</w:t>
        </w:r>
        <w:r>
          <w:rPr>
            <w:webHidden/>
          </w:rPr>
          <w:tab/>
        </w:r>
        <w:r>
          <w:rPr>
            <w:webHidden/>
          </w:rPr>
          <w:fldChar w:fldCharType="begin"/>
        </w:r>
        <w:r>
          <w:rPr>
            <w:webHidden/>
          </w:rPr>
          <w:instrText xml:space="preserve"> PAGEREF _Toc31792279 \h </w:instrText>
        </w:r>
        <w:r>
          <w:rPr>
            <w:webHidden/>
          </w:rPr>
        </w:r>
        <w:r>
          <w:rPr>
            <w:webHidden/>
          </w:rPr>
          <w:fldChar w:fldCharType="separate"/>
        </w:r>
        <w:r w:rsidR="00E838B1">
          <w:rPr>
            <w:webHidden/>
          </w:rPr>
          <w:t>16</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80" w:history="1">
        <w:r w:rsidRPr="00A72031">
          <w:rPr>
            <w:rStyle w:val="Hyperlink"/>
            <w:lang w:val="ro-RO" w:eastAsia="sr-Cyrl-RS"/>
          </w:rPr>
          <w:t xml:space="preserve">CAPITOLUL </w:t>
        </w:r>
        <w:r w:rsidRPr="00A72031">
          <w:rPr>
            <w:rStyle w:val="Hyperlink"/>
            <w:lang w:eastAsia="sr-Cyrl-RS"/>
          </w:rPr>
          <w:t xml:space="preserve">9. </w:t>
        </w:r>
        <w:r w:rsidRPr="00A72031">
          <w:rPr>
            <w:rStyle w:val="Hyperlink"/>
            <w:lang w:val="ro-RO" w:eastAsia="sr-Cyrl-RS"/>
          </w:rPr>
          <w:t>MEŢIONAREA REGLEMENTĂRILOR</w:t>
        </w:r>
        <w:r>
          <w:rPr>
            <w:webHidden/>
          </w:rPr>
          <w:tab/>
        </w:r>
        <w:r>
          <w:rPr>
            <w:webHidden/>
          </w:rPr>
          <w:fldChar w:fldCharType="begin"/>
        </w:r>
        <w:r>
          <w:rPr>
            <w:webHidden/>
          </w:rPr>
          <w:instrText xml:space="preserve"> PAGEREF _Toc31792280 \h </w:instrText>
        </w:r>
        <w:r>
          <w:rPr>
            <w:webHidden/>
          </w:rPr>
        </w:r>
        <w:r>
          <w:rPr>
            <w:webHidden/>
          </w:rPr>
          <w:fldChar w:fldCharType="separate"/>
        </w:r>
        <w:r w:rsidR="00E838B1">
          <w:rPr>
            <w:webHidden/>
          </w:rPr>
          <w:t>16</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81" w:history="1">
        <w:r w:rsidRPr="00A72031">
          <w:rPr>
            <w:rStyle w:val="Hyperlink"/>
            <w:lang w:val="ro-RO" w:eastAsia="sr-Cyrl-RS"/>
          </w:rPr>
          <w:t>CAPITOLUL</w:t>
        </w:r>
        <w:r w:rsidRPr="00A72031">
          <w:rPr>
            <w:rStyle w:val="Hyperlink"/>
            <w:lang w:eastAsia="sr-Cyrl-RS"/>
          </w:rPr>
          <w:t xml:space="preserve"> 10. </w:t>
        </w:r>
        <w:r w:rsidRPr="00A72031">
          <w:rPr>
            <w:rStyle w:val="Hyperlink"/>
            <w:lang w:val="ro-RO" w:eastAsia="sr-Cyrl-RS"/>
          </w:rPr>
          <w:t>SERVICIILE PE CARE ORGANUL LE PRESTEAZĂ PERSOANELOR INTERESATE</w:t>
        </w:r>
        <w:r>
          <w:rPr>
            <w:webHidden/>
          </w:rPr>
          <w:tab/>
        </w:r>
        <w:r>
          <w:rPr>
            <w:webHidden/>
          </w:rPr>
          <w:fldChar w:fldCharType="begin"/>
        </w:r>
        <w:r>
          <w:rPr>
            <w:webHidden/>
          </w:rPr>
          <w:instrText xml:space="preserve"> PAGEREF _Toc31792281 \h </w:instrText>
        </w:r>
        <w:r>
          <w:rPr>
            <w:webHidden/>
          </w:rPr>
        </w:r>
        <w:r>
          <w:rPr>
            <w:webHidden/>
          </w:rPr>
          <w:fldChar w:fldCharType="separate"/>
        </w:r>
        <w:r w:rsidR="00E838B1">
          <w:rPr>
            <w:webHidden/>
          </w:rPr>
          <w:t>21</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82" w:history="1">
        <w:r w:rsidRPr="00A72031">
          <w:rPr>
            <w:rStyle w:val="Hyperlink"/>
            <w:lang w:val="ro-RO" w:eastAsia="sr-Cyrl-RS"/>
          </w:rPr>
          <w:t xml:space="preserve">CAPITOLUL </w:t>
        </w:r>
        <w:r w:rsidRPr="00A72031">
          <w:rPr>
            <w:rStyle w:val="Hyperlink"/>
            <w:lang w:eastAsia="sr-Cyrl-RS"/>
          </w:rPr>
          <w:t xml:space="preserve">11. </w:t>
        </w:r>
        <w:r w:rsidRPr="00A72031">
          <w:rPr>
            <w:rStyle w:val="Hyperlink"/>
            <w:lang w:val="ro-RO" w:eastAsia="sr-Cyrl-RS"/>
          </w:rPr>
          <w:t>PROCEDURA ÎN VEDEREA PRESTĂRII SERVICIILOR</w:t>
        </w:r>
        <w:r>
          <w:rPr>
            <w:webHidden/>
          </w:rPr>
          <w:tab/>
        </w:r>
        <w:r>
          <w:rPr>
            <w:webHidden/>
          </w:rPr>
          <w:fldChar w:fldCharType="begin"/>
        </w:r>
        <w:r>
          <w:rPr>
            <w:webHidden/>
          </w:rPr>
          <w:instrText xml:space="preserve"> PAGEREF _Toc31792282 \h </w:instrText>
        </w:r>
        <w:r>
          <w:rPr>
            <w:webHidden/>
          </w:rPr>
        </w:r>
        <w:r>
          <w:rPr>
            <w:webHidden/>
          </w:rPr>
          <w:fldChar w:fldCharType="separate"/>
        </w:r>
        <w:r w:rsidR="00E838B1">
          <w:rPr>
            <w:webHidden/>
          </w:rPr>
          <w:t>21</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83" w:history="1">
        <w:r w:rsidRPr="00A72031">
          <w:rPr>
            <w:rStyle w:val="Hyperlink"/>
            <w:lang w:val="ro-RO" w:eastAsia="sr-Cyrl-RS"/>
          </w:rPr>
          <w:t>CAPITOLUL 12. PREZENTAREA DATELOR PRIVIND SERVICIILE PRESTATE</w:t>
        </w:r>
        <w:r>
          <w:rPr>
            <w:webHidden/>
          </w:rPr>
          <w:tab/>
        </w:r>
        <w:r>
          <w:rPr>
            <w:webHidden/>
          </w:rPr>
          <w:fldChar w:fldCharType="begin"/>
        </w:r>
        <w:r>
          <w:rPr>
            <w:webHidden/>
          </w:rPr>
          <w:instrText xml:space="preserve"> PAGEREF _Toc31792283 \h </w:instrText>
        </w:r>
        <w:r>
          <w:rPr>
            <w:webHidden/>
          </w:rPr>
        </w:r>
        <w:r>
          <w:rPr>
            <w:webHidden/>
          </w:rPr>
          <w:fldChar w:fldCharType="separate"/>
        </w:r>
        <w:r w:rsidR="00E838B1">
          <w:rPr>
            <w:webHidden/>
          </w:rPr>
          <w:t>21</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84" w:history="1">
        <w:r w:rsidRPr="00A72031">
          <w:rPr>
            <w:rStyle w:val="Hyperlink"/>
            <w:lang w:val="ro-RO" w:eastAsia="sr-Cyrl-RS"/>
          </w:rPr>
          <w:t>CAPITOLUL 13. DATE PRIVIND VENITURILE ŞI CHELTUIELILE</w:t>
        </w:r>
        <w:r>
          <w:rPr>
            <w:webHidden/>
          </w:rPr>
          <w:tab/>
        </w:r>
        <w:r>
          <w:rPr>
            <w:webHidden/>
          </w:rPr>
          <w:fldChar w:fldCharType="begin"/>
        </w:r>
        <w:r>
          <w:rPr>
            <w:webHidden/>
          </w:rPr>
          <w:instrText xml:space="preserve"> PAGEREF _Toc31792284 \h </w:instrText>
        </w:r>
        <w:r>
          <w:rPr>
            <w:webHidden/>
          </w:rPr>
        </w:r>
        <w:r>
          <w:rPr>
            <w:webHidden/>
          </w:rPr>
          <w:fldChar w:fldCharType="separate"/>
        </w:r>
        <w:r w:rsidR="00E838B1">
          <w:rPr>
            <w:webHidden/>
          </w:rPr>
          <w:t>21</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85" w:history="1">
        <w:r w:rsidRPr="00A72031">
          <w:rPr>
            <w:rStyle w:val="Hyperlink"/>
            <w:lang w:val="ro-RO" w:eastAsia="sr-Cyrl-RS"/>
          </w:rPr>
          <w:t>CAPITOLUL</w:t>
        </w:r>
        <w:r w:rsidRPr="00A72031">
          <w:rPr>
            <w:rStyle w:val="Hyperlink"/>
            <w:lang w:eastAsia="sr-Cyrl-RS"/>
          </w:rPr>
          <w:t xml:space="preserve"> 14. </w:t>
        </w:r>
        <w:r w:rsidRPr="00A72031">
          <w:rPr>
            <w:rStyle w:val="Hyperlink"/>
            <w:lang w:val="ro-RO" w:eastAsia="sr-Cyrl-RS"/>
          </w:rPr>
          <w:t>DATE PRIVIND ACHIZIŢIILE PUBLICE</w:t>
        </w:r>
        <w:r>
          <w:rPr>
            <w:webHidden/>
          </w:rPr>
          <w:tab/>
        </w:r>
        <w:r>
          <w:rPr>
            <w:webHidden/>
          </w:rPr>
          <w:fldChar w:fldCharType="begin"/>
        </w:r>
        <w:r>
          <w:rPr>
            <w:webHidden/>
          </w:rPr>
          <w:instrText xml:space="preserve"> PAGEREF _Toc31792285 \h </w:instrText>
        </w:r>
        <w:r>
          <w:rPr>
            <w:webHidden/>
          </w:rPr>
        </w:r>
        <w:r>
          <w:rPr>
            <w:webHidden/>
          </w:rPr>
          <w:fldChar w:fldCharType="separate"/>
        </w:r>
        <w:r w:rsidR="00E838B1">
          <w:rPr>
            <w:webHidden/>
          </w:rPr>
          <w:t>25</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86" w:history="1">
        <w:r w:rsidRPr="00A72031">
          <w:rPr>
            <w:rStyle w:val="Hyperlink"/>
            <w:lang w:val="ro-RO" w:eastAsia="sr-Cyrl-RS"/>
          </w:rPr>
          <w:t>CAPITOLUL</w:t>
        </w:r>
        <w:r w:rsidRPr="00A72031">
          <w:rPr>
            <w:rStyle w:val="Hyperlink"/>
            <w:lang w:eastAsia="sr-Cyrl-RS"/>
          </w:rPr>
          <w:t xml:space="preserve"> 15. </w:t>
        </w:r>
        <w:r w:rsidRPr="00A72031">
          <w:rPr>
            <w:rStyle w:val="Hyperlink"/>
            <w:lang w:val="ro-RO" w:eastAsia="sr-Cyrl-RS"/>
          </w:rPr>
          <w:t>DATE PRIVIND AJUTORUL DE STAT</w:t>
        </w:r>
        <w:r>
          <w:rPr>
            <w:webHidden/>
          </w:rPr>
          <w:tab/>
        </w:r>
        <w:r>
          <w:rPr>
            <w:webHidden/>
          </w:rPr>
          <w:fldChar w:fldCharType="begin"/>
        </w:r>
        <w:r>
          <w:rPr>
            <w:webHidden/>
          </w:rPr>
          <w:instrText xml:space="preserve"> PAGEREF _Toc31792286 \h </w:instrText>
        </w:r>
        <w:r>
          <w:rPr>
            <w:webHidden/>
          </w:rPr>
        </w:r>
        <w:r>
          <w:rPr>
            <w:webHidden/>
          </w:rPr>
          <w:fldChar w:fldCharType="separate"/>
        </w:r>
        <w:r w:rsidR="00E838B1">
          <w:rPr>
            <w:webHidden/>
          </w:rPr>
          <w:t>26</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87" w:history="1">
        <w:r w:rsidRPr="00A72031">
          <w:rPr>
            <w:rStyle w:val="Hyperlink"/>
            <w:lang w:val="ro-RO" w:eastAsia="sr-Cyrl-RS"/>
          </w:rPr>
          <w:t>CAPITOLUL</w:t>
        </w:r>
        <w:r w:rsidRPr="00A72031">
          <w:rPr>
            <w:rStyle w:val="Hyperlink"/>
            <w:lang w:eastAsia="sr-Cyrl-RS"/>
          </w:rPr>
          <w:t xml:space="preserve"> 16. </w:t>
        </w:r>
        <w:r w:rsidRPr="00A72031">
          <w:rPr>
            <w:rStyle w:val="Hyperlink"/>
            <w:lang w:val="ro-RO" w:eastAsia="sr-Cyrl-RS"/>
          </w:rPr>
          <w:t>DATE PRIVIND ACHITAREA SALARIILOR, VENITURILOR ŞI ALTOR ÎNCASĂRI</w:t>
        </w:r>
        <w:r>
          <w:rPr>
            <w:webHidden/>
          </w:rPr>
          <w:tab/>
        </w:r>
        <w:r>
          <w:rPr>
            <w:webHidden/>
          </w:rPr>
          <w:fldChar w:fldCharType="begin"/>
        </w:r>
        <w:r>
          <w:rPr>
            <w:webHidden/>
          </w:rPr>
          <w:instrText xml:space="preserve"> PAGEREF _Toc31792287 \h </w:instrText>
        </w:r>
        <w:r>
          <w:rPr>
            <w:webHidden/>
          </w:rPr>
        </w:r>
        <w:r>
          <w:rPr>
            <w:webHidden/>
          </w:rPr>
          <w:fldChar w:fldCharType="separate"/>
        </w:r>
        <w:r w:rsidR="00E838B1">
          <w:rPr>
            <w:webHidden/>
          </w:rPr>
          <w:t>26</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88" w:history="1">
        <w:r w:rsidRPr="00A72031">
          <w:rPr>
            <w:rStyle w:val="Hyperlink"/>
            <w:lang w:val="ro-RO" w:eastAsia="sr-Cyrl-RS"/>
          </w:rPr>
          <w:t>CAPITOLUL 17. DATE PRIVIND MIJLOACELE DE ACTIVITATE</w:t>
        </w:r>
        <w:r>
          <w:rPr>
            <w:webHidden/>
          </w:rPr>
          <w:tab/>
        </w:r>
        <w:r>
          <w:rPr>
            <w:webHidden/>
          </w:rPr>
          <w:fldChar w:fldCharType="begin"/>
        </w:r>
        <w:r>
          <w:rPr>
            <w:webHidden/>
          </w:rPr>
          <w:instrText xml:space="preserve"> PAGEREF _Toc31792288 \h </w:instrText>
        </w:r>
        <w:r>
          <w:rPr>
            <w:webHidden/>
          </w:rPr>
        </w:r>
        <w:r>
          <w:rPr>
            <w:webHidden/>
          </w:rPr>
          <w:fldChar w:fldCharType="separate"/>
        </w:r>
        <w:r w:rsidR="00E838B1">
          <w:rPr>
            <w:webHidden/>
          </w:rPr>
          <w:t>29</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89" w:history="1">
        <w:r w:rsidRPr="00A72031">
          <w:rPr>
            <w:rStyle w:val="Hyperlink"/>
            <w:lang w:val="ro-RO" w:eastAsia="sr-Cyrl-RS"/>
          </w:rPr>
          <w:t>CAPITOLUL</w:t>
        </w:r>
        <w:r w:rsidRPr="00A72031">
          <w:rPr>
            <w:rStyle w:val="Hyperlink"/>
            <w:lang w:eastAsia="sr-Cyrl-RS"/>
          </w:rPr>
          <w:t xml:space="preserve"> 18. </w:t>
        </w:r>
        <w:r w:rsidRPr="00A72031">
          <w:rPr>
            <w:rStyle w:val="Hyperlink"/>
            <w:lang w:val="ro-RO" w:eastAsia="sr-Cyrl-RS"/>
          </w:rPr>
          <w:t>PĂSTRAREA SUPORTULUI DE INFORMAŢII</w:t>
        </w:r>
        <w:r>
          <w:rPr>
            <w:webHidden/>
          </w:rPr>
          <w:tab/>
        </w:r>
        <w:r>
          <w:rPr>
            <w:webHidden/>
          </w:rPr>
          <w:fldChar w:fldCharType="begin"/>
        </w:r>
        <w:r>
          <w:rPr>
            <w:webHidden/>
          </w:rPr>
          <w:instrText xml:space="preserve"> PAGEREF _Toc31792289 \h </w:instrText>
        </w:r>
        <w:r>
          <w:rPr>
            <w:webHidden/>
          </w:rPr>
        </w:r>
        <w:r>
          <w:rPr>
            <w:webHidden/>
          </w:rPr>
          <w:fldChar w:fldCharType="separate"/>
        </w:r>
        <w:r w:rsidR="00E838B1">
          <w:rPr>
            <w:webHidden/>
          </w:rPr>
          <w:t>30</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90" w:history="1">
        <w:r w:rsidRPr="00A72031">
          <w:rPr>
            <w:rStyle w:val="Hyperlink"/>
            <w:lang w:val="ro-RO" w:eastAsia="sr-Cyrl-RS"/>
          </w:rPr>
          <w:t>CAPITOLUL</w:t>
        </w:r>
        <w:r w:rsidRPr="00A72031">
          <w:rPr>
            <w:rStyle w:val="Hyperlink"/>
            <w:lang w:eastAsia="sr-Cyrl-RS"/>
          </w:rPr>
          <w:t xml:space="preserve"> 19. </w:t>
        </w:r>
        <w:r w:rsidRPr="00A72031">
          <w:rPr>
            <w:rStyle w:val="Hyperlink"/>
            <w:lang w:val="ro-RO" w:eastAsia="sr-Cyrl-RS"/>
          </w:rPr>
          <w:t>FELUL INFORMAŢIILOR ÎN POSESIE</w:t>
        </w:r>
        <w:r>
          <w:rPr>
            <w:webHidden/>
          </w:rPr>
          <w:tab/>
        </w:r>
        <w:r>
          <w:rPr>
            <w:webHidden/>
          </w:rPr>
          <w:fldChar w:fldCharType="begin"/>
        </w:r>
        <w:r>
          <w:rPr>
            <w:webHidden/>
          </w:rPr>
          <w:instrText xml:space="preserve"> PAGEREF _Toc31792290 \h </w:instrText>
        </w:r>
        <w:r>
          <w:rPr>
            <w:webHidden/>
          </w:rPr>
        </w:r>
        <w:r>
          <w:rPr>
            <w:webHidden/>
          </w:rPr>
          <w:fldChar w:fldCharType="separate"/>
        </w:r>
        <w:r w:rsidR="00E838B1">
          <w:rPr>
            <w:webHidden/>
          </w:rPr>
          <w:t>30</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91" w:history="1">
        <w:r w:rsidRPr="00A72031">
          <w:rPr>
            <w:rStyle w:val="Hyperlink"/>
            <w:lang w:val="ro-RO" w:eastAsia="sr-Cyrl-RS"/>
          </w:rPr>
          <w:t>CAPITOLUL</w:t>
        </w:r>
        <w:r w:rsidRPr="00A72031">
          <w:rPr>
            <w:rStyle w:val="Hyperlink"/>
            <w:lang w:eastAsia="sr-Cyrl-RS"/>
          </w:rPr>
          <w:t xml:space="preserve"> 20. </w:t>
        </w:r>
        <w:r w:rsidRPr="00A72031">
          <w:rPr>
            <w:rStyle w:val="Hyperlink"/>
            <w:lang w:val="ro-RO" w:eastAsia="sr-Cyrl-RS"/>
          </w:rPr>
          <w:t>FELUL INFORMAŢIILOR LA CARE ORGANUL DE STAT FACILITEAZĂ ACCESUL</w:t>
        </w:r>
        <w:r>
          <w:rPr>
            <w:webHidden/>
          </w:rPr>
          <w:tab/>
        </w:r>
        <w:r>
          <w:rPr>
            <w:webHidden/>
          </w:rPr>
          <w:fldChar w:fldCharType="begin"/>
        </w:r>
        <w:r>
          <w:rPr>
            <w:webHidden/>
          </w:rPr>
          <w:instrText xml:space="preserve"> PAGEREF _Toc31792291 \h </w:instrText>
        </w:r>
        <w:r>
          <w:rPr>
            <w:webHidden/>
          </w:rPr>
        </w:r>
        <w:r>
          <w:rPr>
            <w:webHidden/>
          </w:rPr>
          <w:fldChar w:fldCharType="separate"/>
        </w:r>
        <w:r w:rsidR="00E838B1">
          <w:rPr>
            <w:webHidden/>
          </w:rPr>
          <w:t>30</w:t>
        </w:r>
        <w:r>
          <w:rPr>
            <w:webHidden/>
          </w:rPr>
          <w:fldChar w:fldCharType="end"/>
        </w:r>
      </w:hyperlink>
    </w:p>
    <w:p w:rsidR="00113C3E" w:rsidRDefault="00113C3E">
      <w:pPr>
        <w:pStyle w:val="TOC1"/>
        <w:tabs>
          <w:tab w:val="right" w:leader="dot" w:pos="9628"/>
        </w:tabs>
        <w:rPr>
          <w:rFonts w:asciiTheme="minorHAnsi" w:eastAsiaTheme="minorEastAsia" w:hAnsiTheme="minorHAnsi" w:cstheme="minorBidi"/>
          <w:bCs w:val="0"/>
          <w:szCs w:val="22"/>
          <w:lang w:val="en-US"/>
        </w:rPr>
      </w:pPr>
      <w:hyperlink w:anchor="_Toc31792292" w:history="1">
        <w:r w:rsidRPr="00A72031">
          <w:rPr>
            <w:rStyle w:val="Hyperlink"/>
            <w:lang w:val="ro-RO" w:eastAsia="sr-Cyrl-RS"/>
          </w:rPr>
          <w:t>CAPITOLUL</w:t>
        </w:r>
        <w:r w:rsidRPr="00A72031">
          <w:rPr>
            <w:rStyle w:val="Hyperlink"/>
            <w:lang w:eastAsia="sr-Cyrl-RS"/>
          </w:rPr>
          <w:t xml:space="preserve"> 21. INFORMA</w:t>
        </w:r>
        <w:r w:rsidRPr="00A72031">
          <w:rPr>
            <w:rStyle w:val="Hyperlink"/>
            <w:lang w:val="ro-RO" w:eastAsia="sr-Cyrl-RS"/>
          </w:rPr>
          <w:t>ŢII PRIVIND PREZENTAREA CERERII DE ACCES LA INFORMAŢII</w:t>
        </w:r>
        <w:r>
          <w:rPr>
            <w:webHidden/>
          </w:rPr>
          <w:tab/>
        </w:r>
        <w:r>
          <w:rPr>
            <w:webHidden/>
          </w:rPr>
          <w:fldChar w:fldCharType="begin"/>
        </w:r>
        <w:r>
          <w:rPr>
            <w:webHidden/>
          </w:rPr>
          <w:instrText xml:space="preserve"> PAGEREF _Toc31792292 \h </w:instrText>
        </w:r>
        <w:r>
          <w:rPr>
            <w:webHidden/>
          </w:rPr>
        </w:r>
        <w:r>
          <w:rPr>
            <w:webHidden/>
          </w:rPr>
          <w:fldChar w:fldCharType="separate"/>
        </w:r>
        <w:r w:rsidR="00E838B1">
          <w:rPr>
            <w:webHidden/>
          </w:rPr>
          <w:t>31</w:t>
        </w:r>
        <w:r>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31792273"/>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w:t>
      </w:r>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r w:rsidR="00C53F73">
        <w:rPr>
          <w:bCs w:val="0"/>
          <w:noProof w:val="0"/>
          <w:sz w:val="22"/>
          <w:szCs w:val="22"/>
          <w:lang w:val="ro-RO"/>
        </w:rPr>
        <w:t xml:space="preserve">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0308D4">
        <w:rPr>
          <w:bCs w:val="0"/>
          <w:noProof w:val="0"/>
          <w:sz w:val="22"/>
          <w:szCs w:val="22"/>
          <w:lang w:val="ro-RO"/>
        </w:rPr>
        <w:t>31</w:t>
      </w:r>
      <w:r w:rsidR="006E61D6">
        <w:rPr>
          <w:bCs w:val="0"/>
          <w:noProof w:val="0"/>
          <w:sz w:val="22"/>
          <w:szCs w:val="22"/>
          <w:lang w:val="ro-RO"/>
        </w:rPr>
        <w:t xml:space="preserve"> </w:t>
      </w:r>
      <w:r w:rsidR="007543F5">
        <w:rPr>
          <w:bCs w:val="0"/>
          <w:noProof w:val="0"/>
          <w:sz w:val="22"/>
          <w:szCs w:val="22"/>
          <w:lang w:val="ro-RO"/>
        </w:rPr>
        <w:t>ianuarie</w:t>
      </w:r>
      <w:r w:rsidR="00037197">
        <w:rPr>
          <w:bCs w:val="0"/>
          <w:noProof w:val="0"/>
          <w:sz w:val="22"/>
          <w:szCs w:val="22"/>
          <w:lang w:val="ro-RO"/>
        </w:rPr>
        <w:t xml:space="preserve"> </w:t>
      </w:r>
      <w:r w:rsidR="007543F5">
        <w:rPr>
          <w:bCs w:val="0"/>
          <w:noProof w:val="0"/>
          <w:sz w:val="22"/>
          <w:szCs w:val="22"/>
          <w:lang w:val="ro-RO"/>
        </w:rPr>
        <w:t>2020</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6044A4"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31792274"/>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DIRECTOR</w:t>
            </w:r>
            <w:r w:rsidR="00C53F73">
              <w:rPr>
                <w:rFonts w:cs="Times New Roman"/>
                <w:bCs w:val="0"/>
                <w:noProof w:val="0"/>
                <w:sz w:val="16"/>
                <w:szCs w:val="16"/>
                <w:lang w:val="en-US"/>
              </w:rPr>
              <w:t xml:space="preserve">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543F5">
            <w:pPr>
              <w:jc w:val="center"/>
              <w:rPr>
                <w:rFonts w:cs="Times New Roman"/>
                <w:bCs w:val="0"/>
                <w:noProof w:val="0"/>
                <w:sz w:val="16"/>
                <w:szCs w:val="16"/>
                <w:lang w:val="sr-Cyrl-RS"/>
              </w:rPr>
            </w:pPr>
            <w:r w:rsidRPr="006F7ECC">
              <w:rPr>
                <w:rFonts w:cs="Times New Roman"/>
                <w:bCs w:val="0"/>
                <w:noProof w:val="0"/>
                <w:sz w:val="16"/>
                <w:szCs w:val="16"/>
                <w:lang w:val="sr-Cyrl-RS"/>
              </w:rPr>
              <w:t>(</w:t>
            </w:r>
            <w:r w:rsidR="007543F5">
              <w:rPr>
                <w:rFonts w:cs="Times New Roman"/>
                <w:bCs w:val="0"/>
                <w:noProof w:val="0"/>
                <w:sz w:val="16"/>
                <w:szCs w:val="16"/>
                <w:lang w:val="en-US"/>
              </w:rPr>
              <w:t>36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543F5">
              <w:rPr>
                <w:rFonts w:cs="Times New Roman"/>
                <w:noProof w:val="0"/>
                <w:sz w:val="16"/>
                <w:szCs w:val="16"/>
                <w:lang w:val="ro-RO"/>
              </w:rPr>
              <w:t>3</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7543F5">
              <w:rPr>
                <w:rFonts w:cs="Times New Roman"/>
                <w:noProof w:val="0"/>
                <w:sz w:val="16"/>
                <w:szCs w:val="16"/>
                <w:lang w:val="ro-RO"/>
              </w:rPr>
              <w:t>183</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00C53F73">
              <w:rPr>
                <w:rFonts w:cs="Times New Roman"/>
                <w:noProof w:val="0"/>
                <w:sz w:val="16"/>
                <w:szCs w:val="16"/>
                <w:lang w:val="ru-RU"/>
              </w:rPr>
              <w:t xml:space="preserve"> </w:t>
            </w:r>
            <w:r w:rsidRPr="006F7ECC">
              <w:rPr>
                <w:rFonts w:cs="Times New Roman"/>
                <w:noProof w:val="0"/>
                <w:sz w:val="16"/>
                <w:szCs w:val="16"/>
                <w:lang w:val="ru-RU"/>
              </w:rPr>
              <w:t>(</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r w:rsidR="007543F5">
              <w:rPr>
                <w:rFonts w:cs="Times New Roman"/>
                <w:noProof w:val="0"/>
                <w:sz w:val="16"/>
                <w:szCs w:val="16"/>
                <w:lang w:val="ro-RO"/>
              </w:rPr>
              <w:t xml:space="preserve"> </w:t>
            </w:r>
            <w:r w:rsidR="007543F5" w:rsidRPr="007543F5">
              <w:rPr>
                <w:rFonts w:cs="Times New Roman"/>
                <w:noProof w:val="0"/>
                <w:sz w:val="16"/>
                <w:szCs w:val="16"/>
                <w:lang w:val="ro-RO"/>
              </w:rPr>
              <w:t>(25)</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7543F5">
              <w:rPr>
                <w:rFonts w:cs="Times New Roman"/>
                <w:noProof w:val="0"/>
                <w:sz w:val="16"/>
                <w:szCs w:val="16"/>
                <w:lang w:val="ro-RO"/>
              </w:rPr>
              <w:t>4</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C53F73">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o-RO"/>
              </w:rPr>
            </w:pPr>
            <w:r w:rsidRPr="006F7ECC">
              <w:rPr>
                <w:rFonts w:cs="Times New Roman"/>
                <w:noProof w:val="0"/>
                <w:sz w:val="16"/>
                <w:szCs w:val="16"/>
                <w:lang w:val="ru-RU"/>
              </w:rPr>
              <w:t>3.</w:t>
            </w:r>
            <w:r w:rsidR="00AE43C6" w:rsidRPr="006F7ECC">
              <w:rPr>
                <w:rFonts w:cs="Times New Roman"/>
                <w:noProof w:val="0"/>
                <w:sz w:val="16"/>
                <w:szCs w:val="16"/>
                <w:lang w:val="ro-RO"/>
              </w:rPr>
              <w:t xml:space="preserve"> </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 executarea şi controlul cheltuielilor </w:t>
            </w:r>
            <w:r w:rsidR="00AE43C6">
              <w:rPr>
                <w:rFonts w:cs="Times New Roman"/>
                <w:noProof w:val="0"/>
                <w:sz w:val="16"/>
                <w:szCs w:val="16"/>
                <w:lang w:val="ro-RO"/>
              </w:rPr>
              <w:t>(</w:t>
            </w:r>
            <w:r w:rsidR="007543F5">
              <w:rPr>
                <w:rFonts w:cs="Times New Roman"/>
                <w:noProof w:val="0"/>
                <w:sz w:val="16"/>
                <w:szCs w:val="16"/>
                <w:lang w:val="ro-RO"/>
              </w:rPr>
              <w:t>7</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00AE43C6">
              <w:rPr>
                <w:rFonts w:cs="Times New Roman"/>
                <w:noProof w:val="0"/>
                <w:sz w:val="16"/>
                <w:szCs w:val="16"/>
                <w:lang w:val="ro-RO"/>
              </w:rPr>
              <w:t xml:space="preserve"> </w:t>
            </w:r>
            <w:r w:rsidRPr="006F7ECC">
              <w:rPr>
                <w:rFonts w:cs="Times New Roman"/>
                <w:noProof w:val="0"/>
                <w:sz w:val="16"/>
                <w:szCs w:val="16"/>
                <w:lang w:val="ru-RU"/>
              </w:rPr>
              <w:t>(</w:t>
            </w:r>
            <w:r w:rsidR="007543F5">
              <w:rPr>
                <w:rFonts w:cs="Times New Roman"/>
                <w:noProof w:val="0"/>
                <w:sz w:val="16"/>
                <w:szCs w:val="16"/>
                <w:lang w:val="ro-RO"/>
              </w:rPr>
              <w:t>68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C53F73">
              <w:rPr>
                <w:rFonts w:cs="Times New Roman"/>
                <w:noProof w:val="0"/>
                <w:sz w:val="16"/>
                <w:szCs w:val="16"/>
                <w:lang w:val="ru-RU"/>
              </w:rPr>
              <w:t xml:space="preserve"> </w:t>
            </w:r>
            <w:r w:rsidR="00B12F66" w:rsidRPr="006F7ECC">
              <w:rPr>
                <w:rFonts w:cs="Times New Roman"/>
                <w:noProof w:val="0"/>
                <w:sz w:val="16"/>
                <w:szCs w:val="16"/>
                <w:lang w:val="ro-RO"/>
              </w:rPr>
              <w:t>Grupul pentru activităţi de contabilitate</w:t>
            </w:r>
            <w:r w:rsidR="00B12F66">
              <w:rPr>
                <w:rFonts w:cs="Times New Roman"/>
                <w:noProof w:val="0"/>
                <w:sz w:val="16"/>
                <w:szCs w:val="16"/>
                <w:lang w:val="ro-RO"/>
              </w:rPr>
              <w:t xml:space="preserve"> </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4.</w:t>
            </w:r>
            <w:r w:rsidR="00C53F73">
              <w:rPr>
                <w:rFonts w:cs="Times New Roman"/>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7543F5">
              <w:rPr>
                <w:bCs w:val="0"/>
                <w:noProof w:val="0"/>
                <w:sz w:val="16"/>
                <w:szCs w:val="16"/>
                <w:lang w:val="ro-RO"/>
              </w:rPr>
              <w:t>4</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BF613E"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u-RU"/>
              </w:rPr>
              <w:t xml:space="preserve"> </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C53F73">
              <w:rPr>
                <w:rFonts w:cs="Times New Roman"/>
                <w:noProof w:val="0"/>
                <w:sz w:val="16"/>
                <w:szCs w:val="16"/>
                <w:lang w:val="ru-RU"/>
              </w:rPr>
              <w:t xml:space="preserve"> </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B12F66">
              <w:rPr>
                <w:rFonts w:cs="Times New Roman"/>
                <w:noProof w:val="0"/>
                <w:sz w:val="16"/>
                <w:szCs w:val="16"/>
                <w:lang w:val="ro-RO"/>
              </w:rPr>
              <w:t xml:space="preserve"> și comerciale(8)</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C53F73">
              <w:rPr>
                <w:rFonts w:cs="Times New Roman"/>
                <w:noProof w:val="0"/>
                <w:sz w:val="16"/>
                <w:szCs w:val="16"/>
                <w:lang w:val="ro-RO"/>
              </w:rPr>
              <w:t xml:space="preserve"> </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lang w:val="sr-Latn-RS"/>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472A08" w:rsidRPr="00472A08">
              <w:rPr>
                <w:rFonts w:cs="Times New Roman"/>
                <w:noProof w:val="0"/>
                <w:sz w:val="16"/>
                <w:szCs w:val="16"/>
                <w:lang w:val="ru-RU"/>
              </w:rPr>
              <w:t xml:space="preserve"> </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r w:rsidR="00C53F73">
              <w:rPr>
                <w:rFonts w:cs="Times New Roman"/>
                <w:bCs w:val="0"/>
                <w:noProof w:val="0"/>
                <w:sz w:val="20"/>
                <w:szCs w:val="20"/>
              </w:rPr>
              <w:t xml:space="preserv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verificarea preţurilor</w:t>
            </w:r>
            <w:r w:rsidR="00C53F73">
              <w:rPr>
                <w:rFonts w:cs="Times New Roman"/>
                <w:bCs w:val="0"/>
                <w:noProof w:val="0"/>
                <w:sz w:val="20"/>
                <w:szCs w:val="20"/>
              </w:rPr>
              <w:t xml:space="preserve"> </w:t>
            </w:r>
            <w:r w:rsidRPr="006F7ECC">
              <w:rPr>
                <w:rFonts w:cs="Times New Roman"/>
                <w:bCs w:val="0"/>
                <w:noProof w:val="0"/>
                <w:sz w:val="20"/>
                <w:szCs w:val="20"/>
              </w:rPr>
              <w:t xml:space="preserve">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w:t>
            </w:r>
            <w:r w:rsidR="00C53F73">
              <w:rPr>
                <w:rFonts w:cs="Times New Roman"/>
                <w:bCs w:val="0"/>
                <w:noProof w:val="0"/>
                <w:sz w:val="20"/>
                <w:szCs w:val="20"/>
              </w:rPr>
              <w:t xml:space="preserve"> </w:t>
            </w:r>
            <w:r w:rsidRPr="006F7ECC">
              <w:rPr>
                <w:rFonts w:cs="Times New Roman"/>
                <w:bCs w:val="0"/>
                <w:noProof w:val="0"/>
                <w:sz w:val="20"/>
                <w:szCs w:val="20"/>
              </w:rPr>
              <w: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w:t>
            </w:r>
            <w:r w:rsidR="00C53F73">
              <w:rPr>
                <w:rFonts w:cs="Times New Roman"/>
                <w:bCs w:val="0"/>
                <w:noProof w:val="0"/>
                <w:sz w:val="20"/>
                <w:szCs w:val="20"/>
                <w:lang w:val="ro-RO"/>
              </w:rPr>
              <w:t xml:space="preserve"> </w:t>
            </w:r>
            <w:r w:rsidRPr="006F7ECC">
              <w:rPr>
                <w:rFonts w:cs="Times New Roman"/>
                <w:bCs w:val="0"/>
                <w:noProof w:val="0"/>
                <w:sz w:val="20"/>
                <w:szCs w:val="20"/>
                <w:lang w:val="ro-RO"/>
              </w:rPr>
              <w:t>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w:t>
            </w:r>
            <w:r w:rsidR="00C53F73">
              <w:rPr>
                <w:sz w:val="20"/>
                <w:szCs w:val="20"/>
                <w:lang w:val="ro-RO"/>
              </w:rPr>
              <w:t>Grupul</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2.2. Grupul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lang w:val="sr-Cyrl-RS"/>
              </w:rPr>
              <w:t>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3.1 Grupul pentru activități de contabilitate</w:t>
            </w:r>
          </w:p>
          <w:p w:rsidR="000564A0" w:rsidRPr="006F7ECC" w:rsidRDefault="00C53F73" w:rsidP="00592DA2">
            <w:pPr>
              <w:jc w:val="left"/>
              <w:rPr>
                <w:rFonts w:cs="Times New Roman"/>
                <w:bCs w:val="0"/>
                <w:noProof w:val="0"/>
                <w:sz w:val="20"/>
                <w:szCs w:val="20"/>
                <w:lang w:val="ro-RO"/>
              </w:rPr>
            </w:pPr>
            <w:r>
              <w:rPr>
                <w:rFonts w:cs="Times New Roman"/>
                <w:bCs w:val="0"/>
                <w:noProof w:val="0"/>
                <w:sz w:val="20"/>
                <w:szCs w:val="20"/>
                <w:lang w:val="ro-RO"/>
              </w:rPr>
              <w:t xml:space="preserve"> </w:t>
            </w:r>
            <w:r w:rsidR="00375012">
              <w:rPr>
                <w:rFonts w:cs="Times New Roman"/>
                <w:bCs w:val="0"/>
                <w:noProof w:val="0"/>
                <w:sz w:val="20"/>
                <w:szCs w:val="20"/>
                <w:lang w:val="ro-RO"/>
              </w:rPr>
              <w:t>4</w:t>
            </w:r>
            <w:r w:rsidR="00A835D7">
              <w:rPr>
                <w:rFonts w:cs="Times New Roman"/>
                <w:bCs w:val="0"/>
                <w:noProof w:val="0"/>
                <w:sz w:val="20"/>
                <w:szCs w:val="20"/>
                <w:lang w:val="ro-RO"/>
              </w:rPr>
              <w:t xml:space="preserve">. </w:t>
            </w:r>
            <w:r w:rsidR="00375012">
              <w:rPr>
                <w:rFonts w:cs="Times New Roman"/>
                <w:bCs w:val="0"/>
                <w:noProof w:val="0"/>
                <w:sz w:val="20"/>
                <w:szCs w:val="20"/>
                <w:lang w:val="ro-RO"/>
              </w:rPr>
              <w:t>Departamentul</w:t>
            </w:r>
            <w:r w:rsidR="00A835D7">
              <w:rPr>
                <w:rFonts w:cs="Times New Roman"/>
                <w:bCs w:val="0"/>
                <w:noProof w:val="0"/>
                <w:sz w:val="20"/>
                <w:szCs w:val="20"/>
                <w:lang w:val="ro-RO"/>
              </w:rPr>
              <w:t xml:space="preserve"> </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sidR="00375012">
              <w:rPr>
                <w:rFonts w:cs="Times New Roman"/>
                <w:bCs w:val="0"/>
                <w:noProof w:val="0"/>
                <w:sz w:val="20"/>
                <w:szCs w:val="20"/>
                <w:lang w:val="ro-RO"/>
              </w:rPr>
              <w:t xml:space="preserve"> și </w:t>
            </w:r>
            <w:r w:rsidR="00375012">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w:t>
            </w:r>
            <w:r w:rsidR="00A835D7">
              <w:rPr>
                <w:sz w:val="20"/>
                <w:szCs w:val="20"/>
                <w:lang w:val="ro-RO"/>
              </w:rPr>
              <w:t xml:space="preserve"> </w:t>
            </w:r>
            <w:r w:rsidR="000564A0" w:rsidRPr="006F7ECC">
              <w:rPr>
                <w:sz w:val="20"/>
                <w:szCs w:val="20"/>
                <w:lang w:val="ro-RO"/>
              </w:rPr>
              <w:t>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w:t>
            </w:r>
            <w:r w:rsidR="00C53F73">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00C53F73">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375012">
            <w:pPr>
              <w:jc w:val="center"/>
              <w:rPr>
                <w:i/>
                <w:sz w:val="16"/>
                <w:szCs w:val="16"/>
                <w:lang w:val="sr-Cyrl-RS"/>
              </w:rPr>
            </w:pPr>
            <w:r w:rsidRPr="006F7ECC">
              <w:rPr>
                <w:i/>
                <w:sz w:val="16"/>
                <w:szCs w:val="16"/>
                <w:lang w:val="sr-Cyrl-RS"/>
              </w:rPr>
              <w:t>3</w:t>
            </w:r>
            <w:r w:rsidRPr="006F7ECC">
              <w:rPr>
                <w:i/>
                <w:sz w:val="16"/>
                <w:szCs w:val="16"/>
              </w:rPr>
              <w:t xml:space="preserve">.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375012">
              <w:rPr>
                <w:i/>
                <w:sz w:val="16"/>
                <w:szCs w:val="16"/>
                <w:lang w:val="ro-RO"/>
              </w:rPr>
              <w:t xml:space="preserve"> </w:t>
            </w:r>
            <w:r w:rsidR="00A835D7" w:rsidRPr="006F7ECC">
              <w:rPr>
                <w:i/>
                <w:sz w:val="16"/>
                <w:szCs w:val="16"/>
                <w:lang w:val="ro-RO"/>
              </w:rPr>
              <w:t xml:space="preserve">şeful </w:t>
            </w:r>
            <w:r w:rsidR="00A835D7">
              <w:rPr>
                <w:i/>
                <w:sz w:val="16"/>
                <w:szCs w:val="16"/>
                <w:lang w:val="ro-RO"/>
              </w:rPr>
              <w:t>departamenului</w:t>
            </w:r>
            <w:r w:rsidR="00C53F73">
              <w:rPr>
                <w:i/>
                <w:sz w:val="16"/>
                <w:szCs w:val="16"/>
                <w:lang w:val="ro-RO"/>
              </w:rPr>
              <w:t xml:space="preserve"> </w:t>
            </w:r>
            <w:r w:rsidR="00A835D7">
              <w:rPr>
                <w:i/>
                <w:sz w:val="16"/>
                <w:szCs w:val="16"/>
                <w:lang w:val="sr-Latn-RS"/>
              </w:rPr>
              <w:t>Tatjana Parežanin</w:t>
            </w:r>
            <w:r w:rsidR="00A835D7" w:rsidRPr="006F7ECC">
              <w:rPr>
                <w:i/>
                <w:sz w:val="16"/>
                <w:szCs w:val="16"/>
              </w:rPr>
              <w:t>, telefon 021/487</w:t>
            </w:r>
            <w:r w:rsidR="00A835D7" w:rsidRPr="006F7ECC">
              <w:rPr>
                <w:i/>
                <w:sz w:val="16"/>
                <w:szCs w:val="16"/>
                <w:lang w:val="sr-Cyrl-RS"/>
              </w:rPr>
              <w:t xml:space="preserve"> </w:t>
            </w:r>
            <w:r w:rsidR="00A835D7">
              <w:rPr>
                <w:i/>
                <w:sz w:val="16"/>
                <w:szCs w:val="16"/>
                <w:lang w:val="sr-Latn-RS"/>
              </w:rPr>
              <w:t>4298</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lang w:val="sr-Cyrl-RS"/>
              </w:rPr>
              <w:t>3</w:t>
            </w:r>
            <w:r w:rsidRPr="006F7ECC">
              <w:rPr>
                <w:i/>
                <w:sz w:val="16"/>
                <w:szCs w:val="16"/>
              </w:rPr>
              <w:t>.1.</w:t>
            </w:r>
            <w:r w:rsidR="00C53F73">
              <w:rPr>
                <w:i/>
                <w:sz w:val="16"/>
                <w:szCs w:val="16"/>
              </w:rPr>
              <w:t xml:space="preserve"> </w:t>
            </w:r>
            <w:r w:rsidR="00375012">
              <w:rPr>
                <w:i/>
                <w:sz w:val="16"/>
                <w:szCs w:val="16"/>
                <w:lang w:val="ro-RO"/>
              </w:rPr>
              <w:t>Grupul pentru activități de contabilitate</w:t>
            </w:r>
            <w:r w:rsidR="001E7288">
              <w:rPr>
                <w:i/>
                <w:sz w:val="16"/>
                <w:szCs w:val="16"/>
                <w:lang w:val="ro-RO"/>
              </w:rPr>
              <w:t xml:space="preserve"> – </w:t>
            </w:r>
            <w:r w:rsidR="00375012">
              <w:rPr>
                <w:i/>
                <w:sz w:val="16"/>
                <w:szCs w:val="16"/>
                <w:lang w:val="ro-RO"/>
              </w:rPr>
              <w:t>șef de grup</w:t>
            </w:r>
            <w:r w:rsidR="00375012" w:rsidRPr="00375012">
              <w:rPr>
                <w:i/>
                <w:sz w:val="16"/>
                <w:szCs w:val="16"/>
                <w:lang w:val="ro-RO"/>
              </w:rPr>
              <w:t xml:space="preserve"> </w:t>
            </w:r>
            <w:r w:rsidR="00375012">
              <w:rPr>
                <w:i/>
                <w:sz w:val="16"/>
                <w:szCs w:val="16"/>
                <w:lang w:val="ro-RO"/>
              </w:rPr>
              <w:t>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lang w:val="sr-Latn-RS"/>
              </w:rPr>
              <w:t>4</w:t>
            </w:r>
            <w:r w:rsidR="000564A0" w:rsidRPr="006F7ECC">
              <w:rPr>
                <w:sz w:val="16"/>
                <w:szCs w:val="16"/>
                <w:lang w:val="sr-Cyrl-RS"/>
              </w:rPr>
              <w:t>.</w:t>
            </w:r>
            <w:r w:rsidR="000564A0" w:rsidRPr="006F7ECC">
              <w:rPr>
                <w:i/>
                <w:sz w:val="16"/>
                <w:szCs w:val="16"/>
              </w:rPr>
              <w:t xml:space="preserve"> </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sidRPr="00375012">
              <w:rPr>
                <w:i/>
                <w:sz w:val="16"/>
                <w:szCs w:val="16"/>
              </w:rPr>
              <w:t xml:space="preserve"> </w:t>
            </w:r>
            <w:r w:rsidR="00375012">
              <w:rPr>
                <w:i/>
                <w:sz w:val="16"/>
                <w:szCs w:val="16"/>
                <w:lang w:val="sr-Latn-RS"/>
              </w:rPr>
              <w:t>Danka Novaković</w:t>
            </w:r>
            <w:r w:rsidR="00375012" w:rsidRPr="00375012">
              <w:rPr>
                <w:i/>
                <w:sz w:val="16"/>
                <w:szCs w:val="16"/>
              </w:rPr>
              <w:t>, телефон 021/487 4365</w:t>
            </w:r>
            <w:r w:rsidR="00375012">
              <w:rPr>
                <w:i/>
                <w:sz w:val="16"/>
                <w:szCs w:val="16"/>
                <w:lang w:val="ro-RO"/>
              </w:rPr>
              <w:t xml:space="preserve"> </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lang w:val="sr-Latn-RS"/>
              </w:rPr>
              <w:t>4.1.</w:t>
            </w:r>
            <w:r w:rsidR="00375012">
              <w:t xml:space="preserve"> </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-întreţinerea, avansarea, planificarea şi dezvoltarea din domeniul reţelelor de calculatoare, softwar-ului de sistem, echipamentului pentru calculatoare şi periferic, telefonia fixă şi mobilă, sistemul pentru sonorizare, înregistrarea la magnetofon şi traducere simultană,</w:t>
            </w:r>
            <w:r w:rsidR="00C53F73">
              <w:rPr>
                <w:sz w:val="20"/>
                <w:szCs w:val="20"/>
              </w:rPr>
              <w:t xml:space="preserve"> </w:t>
            </w:r>
            <w:r w:rsidRPr="006F7ECC">
              <w:rPr>
                <w:sz w:val="20"/>
                <w:szCs w:val="20"/>
              </w:rPr>
              <w:t xml:space="preserve">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lastRenderedPageBreak/>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C53F73" w:rsidP="00A42109">
            <w:pPr>
              <w:ind w:left="741"/>
              <w:rPr>
                <w:sz w:val="20"/>
                <w:szCs w:val="20"/>
                <w:lang w:val="ro-RO"/>
              </w:rPr>
            </w:pPr>
            <w:r>
              <w:rPr>
                <w:sz w:val="20"/>
                <w:szCs w:val="20"/>
              </w:rPr>
              <w:t xml:space="preserve"> </w:t>
            </w:r>
            <w:r w:rsidR="00A42109" w:rsidRPr="006F7ECC">
              <w:rPr>
                <w:sz w:val="20"/>
                <w:szCs w:val="20"/>
                <w:lang w:val="sr-Cyrl-RS"/>
              </w:rPr>
              <w:t xml:space="preserve">2.1 </w:t>
            </w:r>
            <w:r w:rsidR="00A42109"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w:t>
            </w:r>
            <w:r w:rsidR="00C53F73">
              <w:rPr>
                <w:i/>
                <w:sz w:val="16"/>
                <w:szCs w:val="16"/>
                <w:lang w:val="ro-RO"/>
              </w:rPr>
              <w:t xml:space="preserve"> </w:t>
            </w:r>
            <w:r w:rsidRPr="006F7ECC">
              <w:rPr>
                <w:i/>
                <w:sz w:val="16"/>
                <w:szCs w:val="16"/>
                <w:lang w:val="ro-RO"/>
              </w:rPr>
              <w:t>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w:t>
            </w:r>
            <w:r w:rsidRPr="006F7ECC">
              <w:rPr>
                <w:sz w:val="20"/>
                <w:szCs w:val="20"/>
                <w:lang w:val="ro-RO"/>
              </w:rPr>
              <w:t xml:space="preserve"> </w:t>
            </w:r>
            <w:r w:rsidR="00375012">
              <w:rPr>
                <w:sz w:val="20"/>
                <w:szCs w:val="20"/>
                <w:lang w:val="ro-RO"/>
              </w:rPr>
              <w:t>unitate internă restrânsă</w:t>
            </w:r>
            <w:r w:rsidRPr="006F7ECC">
              <w:rPr>
                <w:sz w:val="20"/>
                <w:szCs w:val="20"/>
              </w:rPr>
              <w:t>:</w:t>
            </w:r>
          </w:p>
          <w:p w:rsidR="008F5A81" w:rsidRPr="00375012"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C53F73">
              <w:rPr>
                <w:sz w:val="20"/>
                <w:szCs w:val="20"/>
                <w:lang w:val="sr-Cyrl-RS"/>
              </w:rPr>
              <w:t xml:space="preserve"> </w:t>
            </w:r>
          </w:p>
          <w:p w:rsidR="008F5A81" w:rsidRPr="006F7ECC" w:rsidRDefault="008F5A81" w:rsidP="00FC4A29">
            <w:pPr>
              <w:rPr>
                <w:sz w:val="16"/>
                <w:szCs w:val="16"/>
              </w:rPr>
            </w:pPr>
            <w:r w:rsidRPr="006F7ECC">
              <w:rPr>
                <w:sz w:val="16"/>
                <w:szCs w:val="16"/>
              </w:rPr>
              <w:t xml:space="preserve"> </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r w:rsidR="00375012">
              <w:t xml:space="preserve"> </w:t>
            </w:r>
            <w:r w:rsidR="00375012" w:rsidRPr="00375012">
              <w:rPr>
                <w:sz w:val="16"/>
                <w:szCs w:val="16"/>
                <w:lang w:val="sr-Latn-RS"/>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Pr="006F7ECC">
              <w:rPr>
                <w:i/>
                <w:sz w:val="16"/>
                <w:szCs w:val="16"/>
              </w:rPr>
              <w:t xml:space="preserve"> </w:t>
            </w:r>
            <w:r w:rsidR="00375012">
              <w:rPr>
                <w:sz w:val="16"/>
                <w:szCs w:val="16"/>
              </w:rPr>
              <w:t>–</w:t>
            </w:r>
            <w:r w:rsidR="00C53F73">
              <w:rPr>
                <w:sz w:val="16"/>
                <w:szCs w:val="16"/>
              </w:rPr>
              <w:t xml:space="preserve"> </w:t>
            </w:r>
            <w:r w:rsidR="00375012">
              <w:rPr>
                <w:sz w:val="16"/>
                <w:szCs w:val="16"/>
              </w:rPr>
              <w:t xml:space="preserve">şef </w:t>
            </w:r>
            <w:r w:rsidR="00375012">
              <w:rPr>
                <w:sz w:val="16"/>
                <w:szCs w:val="16"/>
                <w:lang w:val="ro-RO"/>
              </w:rPr>
              <w:t>al</w:t>
            </w:r>
            <w:r w:rsidRPr="006F7ECC">
              <w:rPr>
                <w:sz w:val="16"/>
                <w:szCs w:val="16"/>
              </w:rPr>
              <w:t xml:space="preserve">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C53F73">
              <w:rPr>
                <w:i/>
                <w:sz w:val="16"/>
                <w:szCs w:val="16"/>
                <w:lang w:val="en-US"/>
              </w:rPr>
              <w:t xml:space="preserve"> </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w:t>
            </w:r>
            <w:r w:rsidR="00C53F73">
              <w:rPr>
                <w:sz w:val="20"/>
                <w:szCs w:val="20"/>
                <w:lang w:val="ro-RO"/>
              </w:rPr>
              <w:t xml:space="preserve"> </w:t>
            </w:r>
            <w:r w:rsidRPr="006F7ECC">
              <w:rPr>
                <w:sz w:val="20"/>
                <w:szCs w:val="20"/>
                <w:lang w:val="ro-RO"/>
              </w:rPr>
              <w:t>tehnice legate de:</w:t>
            </w:r>
            <w:r w:rsidR="00C53F73">
              <w:rPr>
                <w:sz w:val="20"/>
                <w:szCs w:val="20"/>
                <w:lang w:val="ro-RO"/>
              </w:rPr>
              <w:t xml:space="preserv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r w:rsidR="00C53F73">
              <w:rPr>
                <w:sz w:val="20"/>
                <w:szCs w:val="20"/>
                <w:lang w:val="ro-RO"/>
              </w:rPr>
              <w:t xml:space="preserv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C53F73" w:rsidP="00A42109">
            <w:pPr>
              <w:ind w:firstLine="720"/>
              <w:rPr>
                <w:sz w:val="20"/>
                <w:szCs w:val="20"/>
                <w:lang w:val="ro-RO"/>
              </w:rPr>
            </w:pPr>
            <w:r>
              <w:rPr>
                <w:sz w:val="20"/>
                <w:szCs w:val="20"/>
                <w:lang w:val="ro-RO"/>
              </w:rPr>
              <w:t xml:space="preserve"> </w:t>
            </w:r>
            <w:r w:rsidR="00A42109" w:rsidRPr="006F7ECC">
              <w:rPr>
                <w:sz w:val="20"/>
                <w:szCs w:val="20"/>
                <w:lang w:val="ro-RO"/>
              </w:rPr>
              <w:t xml:space="preserve">2.2. </w:t>
            </w:r>
            <w:r w:rsidR="00A42109" w:rsidRPr="006F7ECC">
              <w:rPr>
                <w:sz w:val="20"/>
                <w:szCs w:val="20"/>
              </w:rPr>
              <w:t xml:space="preserve">Secţia pentru </w:t>
            </w:r>
            <w:r w:rsidR="00A42109"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r w:rsidR="001E7288">
              <w:rPr>
                <w:sz w:val="20"/>
                <w:szCs w:val="20"/>
                <w:lang w:val="ro-RO"/>
              </w:rPr>
              <w:t xml:space="preserve"> </w:t>
            </w:r>
          </w:p>
          <w:p w:rsidR="00A42109" w:rsidRPr="006F7ECC" w:rsidRDefault="00C53F73" w:rsidP="00A42109">
            <w:pPr>
              <w:ind w:firstLine="720"/>
              <w:rPr>
                <w:sz w:val="20"/>
                <w:szCs w:val="20"/>
                <w:lang w:val="ro-RO"/>
              </w:rPr>
            </w:pPr>
            <w:r>
              <w:rPr>
                <w:sz w:val="20"/>
                <w:szCs w:val="20"/>
                <w:lang w:val="ro-RO"/>
              </w:rPr>
              <w:t xml:space="preserve"> </w:t>
            </w:r>
            <w:r w:rsidR="001E7288">
              <w:rPr>
                <w:sz w:val="20"/>
                <w:szCs w:val="20"/>
                <w:lang w:val="ro-RO"/>
              </w:rPr>
              <w:t>3.1. Secţia pentru întreţinerea curentă</w:t>
            </w:r>
          </w:p>
          <w:p w:rsidR="00A42109" w:rsidRDefault="00C53F73" w:rsidP="00A42109">
            <w:pPr>
              <w:ind w:firstLine="720"/>
              <w:rPr>
                <w:sz w:val="20"/>
                <w:szCs w:val="20"/>
                <w:lang w:val="ro-RO"/>
              </w:rPr>
            </w:pPr>
            <w:r>
              <w:rPr>
                <w:sz w:val="20"/>
                <w:szCs w:val="20"/>
                <w:lang w:val="ro-RO"/>
              </w:rPr>
              <w:t xml:space="preserve"> </w:t>
            </w:r>
            <w:r w:rsidR="001E7288">
              <w:rPr>
                <w:sz w:val="20"/>
                <w:szCs w:val="20"/>
                <w:lang w:val="ro-RO"/>
              </w:rPr>
              <w:t>3.1.1.</w:t>
            </w:r>
            <w:r w:rsidR="00A42109" w:rsidRPr="006F7ECC">
              <w:rPr>
                <w:sz w:val="20"/>
                <w:szCs w:val="20"/>
                <w:lang w:val="ro-RO"/>
              </w:rPr>
              <w:t xml:space="preserve"> Grupul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w:t>
            </w:r>
            <w:r w:rsidRPr="006F7ECC">
              <w:rPr>
                <w:sz w:val="16"/>
                <w:szCs w:val="16"/>
                <w:lang w:val="sr-Latn-CS"/>
              </w:rPr>
              <w:t xml:space="preserve"> </w:t>
            </w:r>
            <w:r w:rsidR="003D617D">
              <w:rPr>
                <w:sz w:val="16"/>
                <w:szCs w:val="16"/>
                <w:lang w:val="sr-Latn-CS"/>
              </w:rPr>
              <w:t>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F70B26" w:rsidRDefault="00F70B26" w:rsidP="00F70B26">
            <w:pPr>
              <w:jc w:val="center"/>
              <w:rPr>
                <w:sz w:val="16"/>
                <w:szCs w:val="16"/>
                <w:lang w:val="ro-RO"/>
              </w:rPr>
            </w:pPr>
            <w:r w:rsidRPr="00F70B26">
              <w:rPr>
                <w:rFonts w:cs="Times New Roman"/>
                <w:noProof w:val="0"/>
                <w:sz w:val="16"/>
                <w:szCs w:val="16"/>
                <w:lang w:val="en-US"/>
              </w:rPr>
              <w:t>1.2.</w:t>
            </w:r>
            <w:r>
              <w:rPr>
                <w:rFonts w:cs="Times New Roman"/>
                <w:noProof w:val="0"/>
                <w:sz w:val="16"/>
                <w:szCs w:val="16"/>
                <w:lang w:val="en-US"/>
              </w:rPr>
              <w:t xml:space="preserve"> </w:t>
            </w:r>
            <w:r>
              <w:rPr>
                <w:rFonts w:cs="Times New Roman"/>
                <w:noProof w:val="0"/>
                <w:sz w:val="16"/>
                <w:szCs w:val="16"/>
                <w:lang w:val="ro-RO"/>
              </w:rPr>
              <w:t>Secţia pentru activităţile de registratură</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w:t>
            </w:r>
            <w:r w:rsidR="001E7288">
              <w:rPr>
                <w:sz w:val="16"/>
                <w:szCs w:val="16"/>
                <w:lang w:val="ro-RO"/>
              </w:rPr>
              <w:t>și pregătirea construcțiilor</w:t>
            </w:r>
            <w:r w:rsidR="00563301">
              <w:rPr>
                <w:sz w:val="16"/>
                <w:szCs w:val="16"/>
                <w:lang w:val="ro-RO"/>
              </w:rPr>
              <w:t xml:space="preserve">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7177DB">
            <w:pPr>
              <w:jc w:val="center"/>
              <w:rPr>
                <w:sz w:val="16"/>
                <w:szCs w:val="16"/>
                <w:lang w:val="sr-Cyrl-RS"/>
              </w:rPr>
            </w:pPr>
            <w:r>
              <w:rPr>
                <w:sz w:val="16"/>
                <w:szCs w:val="16"/>
                <w:lang w:val="sr-Cyrl-RS"/>
              </w:rPr>
              <w:t>3.</w:t>
            </w:r>
            <w:r>
              <w:rPr>
                <w:sz w:val="16"/>
                <w:szCs w:val="16"/>
                <w:lang w:val="ro-RO"/>
              </w:rPr>
              <w:t>1.1</w:t>
            </w:r>
            <w:r w:rsidR="00A42109" w:rsidRPr="006F7ECC">
              <w:rPr>
                <w:sz w:val="16"/>
                <w:szCs w:val="16"/>
                <w:lang w:val="sr-Cyrl-RS"/>
              </w:rPr>
              <w:t xml:space="preserve">. </w:t>
            </w:r>
            <w:r w:rsidR="00A42109" w:rsidRPr="006F7ECC">
              <w:rPr>
                <w:sz w:val="16"/>
                <w:szCs w:val="16"/>
                <w:lang w:val="ro-RO"/>
              </w:rPr>
              <w:t>Grupul pentru activităţi auxiliare</w:t>
            </w:r>
            <w:r w:rsidR="00A42109" w:rsidRPr="006F7ECC">
              <w:rPr>
                <w:sz w:val="16"/>
                <w:szCs w:val="16"/>
                <w:lang w:val="sr-Cyrl-RS"/>
              </w:rPr>
              <w:t xml:space="preserve"> – </w:t>
            </w:r>
            <w:r w:rsidR="00A42109" w:rsidRPr="006F7ECC">
              <w:rPr>
                <w:sz w:val="16"/>
                <w:szCs w:val="16"/>
                <w:lang w:val="ro-RO"/>
              </w:rPr>
              <w:t>conducătorul grupului</w:t>
            </w:r>
            <w:r w:rsidR="00A42109" w:rsidRPr="006F7ECC">
              <w:rPr>
                <w:sz w:val="16"/>
                <w:szCs w:val="16"/>
                <w:lang w:val="sr-Cyrl-RS"/>
              </w:rPr>
              <w:t xml:space="preserve"> Janković Miodrag </w:t>
            </w:r>
            <w:r w:rsidR="00A42109" w:rsidRPr="006F7ECC">
              <w:rPr>
                <w:sz w:val="16"/>
                <w:szCs w:val="16"/>
              </w:rPr>
              <w:t>telefon 021/</w:t>
            </w:r>
            <w:r w:rsidR="00A42109"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lang w:val="sr-Cyrl-RS"/>
              </w:rPr>
            </w:pPr>
            <w:r>
              <w:rPr>
                <w:sz w:val="16"/>
                <w:szCs w:val="16"/>
                <w:lang w:val="ro-RO"/>
              </w:rPr>
              <w:t>3.2</w:t>
            </w:r>
            <w:r w:rsidR="00A42109" w:rsidRPr="006F7ECC">
              <w:rPr>
                <w:sz w:val="16"/>
                <w:szCs w:val="16"/>
                <w:lang w:val="sr-Cyrl-RS"/>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w:t>
            </w:r>
            <w:r w:rsidRPr="00563301">
              <w:rPr>
                <w:sz w:val="16"/>
                <w:szCs w:val="16"/>
              </w:rPr>
              <w:t xml:space="preserve"> </w:t>
            </w:r>
            <w:r>
              <w:rPr>
                <w:sz w:val="16"/>
                <w:szCs w:val="16"/>
              </w:rPr>
              <w:t>Mirčić</w:t>
            </w:r>
            <w:r w:rsidRPr="00563301">
              <w:rPr>
                <w:sz w:val="16"/>
                <w:szCs w:val="16"/>
              </w:rPr>
              <w:t xml:space="preserve"> </w:t>
            </w:r>
            <w:r>
              <w:rPr>
                <w:sz w:val="16"/>
                <w:szCs w:val="16"/>
              </w:rPr>
              <w:t>telefon</w:t>
            </w:r>
            <w:r w:rsidRPr="00563301">
              <w:rPr>
                <w:sz w:val="16"/>
                <w:szCs w:val="16"/>
              </w:rPr>
              <w:t xml:space="preserve"> 021/4874778</w:t>
            </w:r>
            <w:r>
              <w:rPr>
                <w:sz w:val="16"/>
                <w:szCs w:val="16"/>
                <w:lang w:val="ro-RO"/>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Pr>
                <w:sz w:val="16"/>
                <w:szCs w:val="16"/>
                <w:lang w:val="sr-Cyrl-RS"/>
              </w:rPr>
              <w:t>Vedran</w:t>
            </w:r>
            <w:r w:rsidRPr="00563301">
              <w:rPr>
                <w:sz w:val="16"/>
                <w:szCs w:val="16"/>
                <w:lang w:val="sr-Cyrl-RS"/>
              </w:rPr>
              <w:t xml:space="preserve"> </w:t>
            </w:r>
            <w:r>
              <w:rPr>
                <w:sz w:val="16"/>
                <w:szCs w:val="16"/>
                <w:lang w:val="sr-Cyrl-RS"/>
              </w:rPr>
              <w:t>Đurić</w:t>
            </w:r>
            <w:r w:rsidRPr="00563301">
              <w:rPr>
                <w:sz w:val="16"/>
                <w:szCs w:val="16"/>
                <w:lang w:val="sr-Cyrl-RS"/>
              </w:rPr>
              <w:t xml:space="preserve"> </w:t>
            </w:r>
            <w:r>
              <w:rPr>
                <w:sz w:val="16"/>
                <w:szCs w:val="16"/>
                <w:lang w:val="sr-Cyrl-RS"/>
              </w:rPr>
              <w:t>telefon</w:t>
            </w:r>
            <w:r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sidR="00C53F73">
              <w:rPr>
                <w:sz w:val="16"/>
                <w:szCs w:val="16"/>
              </w:rPr>
              <w:t xml:space="preserve"> </w:t>
            </w:r>
            <w:r>
              <w:rPr>
                <w:sz w:val="16"/>
                <w:szCs w:val="16"/>
                <w:lang w:val="ro-RO"/>
              </w:rPr>
              <w:t>șeful departamentului</w:t>
            </w:r>
            <w:r w:rsidRPr="007177DB">
              <w:rPr>
                <w:sz w:val="16"/>
                <w:szCs w:val="16"/>
                <w:lang w:val="sr-Cyrl-RS"/>
              </w:rPr>
              <w:t xml:space="preserve"> </w:t>
            </w:r>
            <w:r>
              <w:rPr>
                <w:sz w:val="16"/>
                <w:szCs w:val="16"/>
                <w:lang w:val="sr-Cyrl-RS"/>
              </w:rPr>
              <w:t>Milica</w:t>
            </w:r>
            <w:r w:rsidRPr="007177DB">
              <w:rPr>
                <w:sz w:val="16"/>
                <w:szCs w:val="16"/>
                <w:lang w:val="sr-Cyrl-RS"/>
              </w:rPr>
              <w:t xml:space="preserve"> </w:t>
            </w:r>
            <w:r>
              <w:rPr>
                <w:sz w:val="16"/>
                <w:szCs w:val="16"/>
                <w:lang w:val="sr-Cyrl-RS"/>
              </w:rPr>
              <w:t>Pavlica</w:t>
            </w:r>
            <w:r w:rsidRPr="007177DB">
              <w:rPr>
                <w:sz w:val="16"/>
                <w:szCs w:val="16"/>
                <w:lang w:val="sr-Cyrl-RS"/>
              </w:rPr>
              <w:t xml:space="preserve"> </w:t>
            </w:r>
            <w:r>
              <w:rPr>
                <w:sz w:val="16"/>
                <w:szCs w:val="16"/>
                <w:lang w:val="ro-RO"/>
              </w:rPr>
              <w:t>telefon</w:t>
            </w:r>
            <w:r w:rsidRPr="007177DB">
              <w:rPr>
                <w:sz w:val="16"/>
                <w:szCs w:val="16"/>
                <w:lang w:val="sr-Cyrl-RS"/>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r>
              <w:rPr>
                <w:sz w:val="16"/>
                <w:szCs w:val="16"/>
              </w:rPr>
              <w:t xml:space="preserve"> </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en-US"/>
              </w:rPr>
            </w:pPr>
            <w:r w:rsidRPr="003D617D">
              <w:rPr>
                <w:b/>
                <w:sz w:val="16"/>
                <w:szCs w:val="16"/>
                <w:lang w:val="sr-Cyrl-RS"/>
              </w:rPr>
              <w:t>31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Default="003D617D" w:rsidP="003D617D">
            <w:pPr>
              <w:ind w:left="-26"/>
              <w:jc w:val="center"/>
              <w:rPr>
                <w:sz w:val="16"/>
                <w:szCs w:val="16"/>
                <w:lang w:val="ro-RO"/>
              </w:rPr>
            </w:pPr>
            <w:r>
              <w:rPr>
                <w:sz w:val="16"/>
                <w:szCs w:val="16"/>
                <w:lang w:val="en-GB"/>
              </w:rPr>
              <w:t>2</w:t>
            </w:r>
            <w:r w:rsidRPr="006F7ECC">
              <w:rPr>
                <w:sz w:val="16"/>
                <w:szCs w:val="16"/>
                <w:lang w:val="en-GB"/>
              </w:rPr>
              <w:t xml:space="preserve"> </w:t>
            </w:r>
            <w:r w:rsidRPr="006F7ECC">
              <w:rPr>
                <w:sz w:val="16"/>
                <w:szCs w:val="16"/>
                <w:lang w:val="ro-RO"/>
              </w:rPr>
              <w:t>pe timp limitat</w:t>
            </w:r>
          </w:p>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lang w:val="sr-Cyrl-RS"/>
              </w:rPr>
            </w:pPr>
          </w:p>
        </w:tc>
      </w:tr>
      <w:tr w:rsidR="003D617D" w:rsidRPr="00BF5838" w:rsidTr="003D617D">
        <w:trPr>
          <w:trHeight w:val="533"/>
        </w:trPr>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GB"/>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lang w:val="sr-Cyrl-R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3D617D" w:rsidRPr="00407478" w:rsidRDefault="003D617D" w:rsidP="003D617D">
            <w:pPr>
              <w:ind w:left="-26"/>
              <w:jc w:val="center"/>
              <w:rPr>
                <w:sz w:val="16"/>
                <w:szCs w:val="16"/>
                <w:lang w:val="ro-RO"/>
              </w:rPr>
            </w:pPr>
            <w:r>
              <w:rPr>
                <w:sz w:val="16"/>
                <w:szCs w:val="16"/>
                <w:lang w:val="ro-RO"/>
              </w:rPr>
              <w:t>2</w:t>
            </w:r>
            <w:r w:rsidRPr="00407478">
              <w:rPr>
                <w:sz w:val="16"/>
                <w:szCs w:val="16"/>
                <w:lang w:val="ro-RO"/>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en-US"/>
              </w:rPr>
            </w:pP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C12547" w:rsidRDefault="003D617D" w:rsidP="003D617D">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 xml:space="preserve"> </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en-US"/>
              </w:rPr>
            </w:pPr>
          </w:p>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ind w:left="-26"/>
              <w:rPr>
                <w:b/>
                <w:i/>
                <w:sz w:val="16"/>
                <w:szCs w:val="16"/>
                <w:lang w:val="ro-RO"/>
              </w:rPr>
            </w:pPr>
            <w:r w:rsidRPr="006F7ECC">
              <w:rPr>
                <w:b/>
                <w:i/>
                <w:sz w:val="16"/>
                <w:szCs w:val="16"/>
                <w:lang w:val="sr-Cyrl-RS"/>
              </w:rPr>
              <w:t>3</w:t>
            </w:r>
            <w:r w:rsidR="0006110C">
              <w:rPr>
                <w:b/>
                <w:i/>
                <w:sz w:val="16"/>
                <w:szCs w:val="16"/>
              </w:rPr>
              <w:t>.1</w:t>
            </w:r>
            <w:r w:rsidRPr="006F7ECC">
              <w:rPr>
                <w:b/>
                <w:i/>
                <w:sz w:val="16"/>
                <w:szCs w:val="16"/>
              </w:rPr>
              <w:t xml:space="preserve">. </w:t>
            </w:r>
            <w:r w:rsidR="0006110C"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06110C">
            <w:pPr>
              <w:rPr>
                <w:b/>
                <w:i/>
                <w:sz w:val="16"/>
                <w:szCs w:val="16"/>
              </w:rPr>
            </w:pPr>
            <w:r>
              <w:rPr>
                <w:b/>
                <w:i/>
                <w:sz w:val="16"/>
                <w:szCs w:val="16"/>
                <w:lang w:val="ro-RO"/>
              </w:rPr>
              <w:t>4.</w:t>
            </w:r>
            <w:r w:rsidRPr="006F7ECC">
              <w:rPr>
                <w:i/>
                <w:sz w:val="16"/>
                <w:szCs w:val="16"/>
                <w:lang w:val="ro-RO"/>
              </w:rPr>
              <w:t xml:space="preserve"> </w:t>
            </w:r>
            <w:r w:rsidR="0006110C">
              <w:rPr>
                <w:b/>
                <w:i/>
                <w:sz w:val="16"/>
                <w:szCs w:val="16"/>
                <w:lang w:val="ro-RO"/>
              </w:rPr>
              <w:t>Secția</w:t>
            </w:r>
            <w:r w:rsidR="0006110C" w:rsidRPr="006F7ECC">
              <w:rPr>
                <w:b/>
                <w:i/>
                <w:sz w:val="16"/>
                <w:szCs w:val="16"/>
                <w:lang w:val="ro-RO"/>
              </w:rPr>
              <w:t xml:space="preserve"> pentru activităţile material-financiare</w:t>
            </w:r>
            <w:r w:rsidR="0006110C">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06110C" w:rsidP="0006110C">
            <w:pPr>
              <w:ind w:left="-26"/>
              <w:rPr>
                <w:b/>
                <w:i/>
                <w:sz w:val="16"/>
                <w:szCs w:val="16"/>
                <w:lang w:val="sr-Cyrl-RS"/>
              </w:rPr>
            </w:pPr>
            <w:r>
              <w:rPr>
                <w:b/>
                <w:i/>
                <w:sz w:val="16"/>
                <w:szCs w:val="16"/>
                <w:lang w:val="sr-Cyrl-RS"/>
              </w:rPr>
              <w:t>5.</w:t>
            </w:r>
            <w:r w:rsidR="003D617D" w:rsidRPr="006F7ECC">
              <w:rPr>
                <w:b/>
                <w:i/>
                <w:sz w:val="16"/>
                <w:szCs w:val="16"/>
                <w:lang w:val="sr-Cyrl-RS"/>
              </w:rPr>
              <w:t>.</w:t>
            </w:r>
            <w:r w:rsidR="003D617D" w:rsidRPr="006F7ECC">
              <w:rPr>
                <w:i/>
                <w:sz w:val="16"/>
                <w:szCs w:val="16"/>
                <w:lang w:val="ro-RO"/>
              </w:rPr>
              <w:t xml:space="preserve"> </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r>
              <w:rPr>
                <w:b/>
                <w:i/>
                <w:sz w:val="16"/>
                <w:szCs w:val="16"/>
                <w:lang w:val="ro-RO"/>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sz w:val="16"/>
                <w:szCs w:val="16"/>
                <w:lang w:val="sr-Latn-C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22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19</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r w:rsidR="0006110C">
              <w:rPr>
                <w:sz w:val="16"/>
                <w:szCs w:val="16"/>
                <w:lang w:val="en-US"/>
              </w:rPr>
              <w:t xml:space="preserve"> pe post de conducere</w:t>
            </w:r>
          </w:p>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trike/>
                <w:sz w:val="16"/>
                <w:szCs w:val="16"/>
              </w:rPr>
            </w:pPr>
            <w:r>
              <w:rPr>
                <w:sz w:val="16"/>
                <w:szCs w:val="16"/>
                <w:lang w:val="en-US"/>
              </w:rPr>
              <w:t>1</w:t>
            </w:r>
            <w:r w:rsidRPr="00140579">
              <w:rPr>
                <w:sz w:val="16"/>
                <w:szCs w:val="16"/>
              </w:rPr>
              <w:t xml:space="preserve"> persoan</w:t>
            </w:r>
            <w:r>
              <w:rPr>
                <w:sz w:val="16"/>
                <w:szCs w:val="16"/>
                <w:lang w:val="en-US"/>
              </w:rPr>
              <w:t>ă</w:t>
            </w:r>
            <w:r>
              <w:rPr>
                <w:sz w:val="16"/>
                <w:szCs w:val="16"/>
              </w:rPr>
              <w:t xml:space="preserve"> angajat</w:t>
            </w:r>
            <w:r>
              <w:rPr>
                <w:sz w:val="16"/>
                <w:szCs w:val="16"/>
                <w:lang w:val="ro-RO"/>
              </w:rPr>
              <w:t>ă</w:t>
            </w:r>
            <w:r w:rsidRPr="00140579">
              <w:rPr>
                <w:sz w:val="16"/>
                <w:szCs w:val="16"/>
              </w:rPr>
              <w:t xml:space="preserve"> provizoriu temporar</w:t>
            </w: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553"/>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rPr>
          <w:trHeight w:val="295"/>
        </w:trPr>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sz w:val="16"/>
                <w:szCs w:val="16"/>
                <w:lang w:val="sr-Cyrl-RS"/>
              </w:rPr>
            </w:pPr>
            <w:r w:rsidRPr="003D617D">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sz w:val="16"/>
                <w:szCs w:val="16"/>
                <w:lang w:val="sr-Cyrl-RS"/>
              </w:rPr>
            </w:pP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left"/>
              <w:rPr>
                <w:b/>
                <w:sz w:val="16"/>
                <w:szCs w:val="16"/>
                <w:lang w:val="sr-Cyrl-RS"/>
              </w:rPr>
            </w:pPr>
          </w:p>
          <w:p w:rsidR="003D617D" w:rsidRPr="003D617D" w:rsidRDefault="003D617D" w:rsidP="003D617D">
            <w:pPr>
              <w:jc w:val="center"/>
              <w:rPr>
                <w:b/>
                <w:sz w:val="16"/>
                <w:szCs w:val="16"/>
                <w:lang w:val="sr-Cyrl-RS"/>
              </w:rPr>
            </w:pPr>
            <w:r w:rsidRPr="003D617D">
              <w:rPr>
                <w:b/>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p>
          <w:p w:rsidR="003D617D" w:rsidRPr="003D617D" w:rsidRDefault="003D617D" w:rsidP="003D617D">
            <w:pPr>
              <w:ind w:left="-26"/>
              <w:jc w:val="center"/>
              <w:rPr>
                <w:b/>
                <w:sz w:val="16"/>
                <w:szCs w:val="16"/>
                <w:lang w:val="sr-Cyrl-RS"/>
              </w:rPr>
            </w:pPr>
            <w:r w:rsidRPr="003D617D">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bCs w:val="0"/>
                <w:sz w:val="16"/>
                <w:szCs w:val="16"/>
                <w:lang w:val="ro-RO"/>
              </w:rPr>
              <w:t>SECTORUL PENTRU SECURITATE</w:t>
            </w:r>
            <w:r>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33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D617D" w:rsidRPr="003D617D" w:rsidRDefault="003D617D" w:rsidP="003D617D">
            <w:pPr>
              <w:ind w:left="-26"/>
              <w:jc w:val="center"/>
              <w:rPr>
                <w:b/>
                <w:sz w:val="16"/>
                <w:szCs w:val="16"/>
                <w:lang w:val="en-US"/>
              </w:rPr>
            </w:pPr>
            <w:r w:rsidRPr="003D617D">
              <w:rPr>
                <w:b/>
                <w:sz w:val="16"/>
                <w:szCs w:val="16"/>
                <w:lang w:val="sr-Cyrl-RS"/>
              </w:rPr>
              <w:t>3</w:t>
            </w:r>
            <w:r w:rsidRPr="003D617D">
              <w:rPr>
                <w:b/>
                <w:sz w:val="16"/>
                <w:szCs w:val="16"/>
                <w:lang w:val="en-US"/>
              </w:rPr>
              <w:t>3</w:t>
            </w:r>
          </w:p>
          <w:p w:rsidR="003D617D" w:rsidRPr="003D617D" w:rsidRDefault="003D617D" w:rsidP="003D617D">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3D617D" w:rsidRPr="0006110C" w:rsidRDefault="003D617D" w:rsidP="003D617D">
            <w:pPr>
              <w:ind w:left="-26"/>
              <w:jc w:val="center"/>
              <w:rPr>
                <w:sz w:val="16"/>
                <w:szCs w:val="16"/>
                <w:lang w:val="ro-RO"/>
              </w:rPr>
            </w:pPr>
            <w:r w:rsidRPr="006F7ECC">
              <w:rPr>
                <w:sz w:val="16"/>
                <w:szCs w:val="16"/>
                <w:lang w:val="sr-Cyrl-RS"/>
              </w:rPr>
              <w:t xml:space="preserve">1 funcționar </w:t>
            </w:r>
            <w:r w:rsidR="0006110C">
              <w:rPr>
                <w:sz w:val="16"/>
                <w:szCs w:val="16"/>
                <w:lang w:val="ro-RO"/>
              </w:rPr>
              <w:t>pe post de conducere</w:t>
            </w:r>
          </w:p>
          <w:p w:rsidR="003D617D" w:rsidRPr="006F7ECC" w:rsidRDefault="003D617D" w:rsidP="003D617D">
            <w:pPr>
              <w:ind w:left="-26"/>
              <w:jc w:val="center"/>
              <w:rPr>
                <w:sz w:val="16"/>
                <w:szCs w:val="16"/>
                <w:lang w:val="sr-Cyrl-RS"/>
              </w:rPr>
            </w:pPr>
            <w:r>
              <w:rPr>
                <w:sz w:val="16"/>
                <w:szCs w:val="16"/>
                <w:lang w:val="en-US"/>
              </w:rPr>
              <w:t>4</w:t>
            </w:r>
            <w:r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617D" w:rsidRPr="003D617D" w:rsidRDefault="003D617D" w:rsidP="003D617D">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sz w:val="16"/>
                <w:szCs w:val="16"/>
                <w:lang w:val="sr-Cyrl-RS"/>
              </w:rPr>
            </w:pP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6110C" w:rsidRDefault="0006110C" w:rsidP="0006110C">
            <w:pPr>
              <w:ind w:left="-26"/>
              <w:rPr>
                <w:b/>
                <w:bCs w:val="0"/>
                <w:sz w:val="16"/>
                <w:szCs w:val="16"/>
                <w:lang w:val="sr-Cyrl-RS"/>
              </w:rPr>
            </w:pPr>
            <w:r w:rsidRPr="0006110C">
              <w:rPr>
                <w:b/>
                <w:bCs w:val="0"/>
                <w:sz w:val="16"/>
                <w:szCs w:val="16"/>
                <w:lang w:val="ro-RO"/>
              </w:rPr>
              <w:t>Consilier tânăr pentru activități de protecție împotriva invendiilor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6110C" w:rsidRDefault="0006110C" w:rsidP="0006110C">
            <w:pPr>
              <w:ind w:left="-26"/>
              <w:rPr>
                <w:b/>
                <w:bCs w:val="0"/>
                <w:sz w:val="16"/>
                <w:szCs w:val="16"/>
                <w:lang w:val="sr-Cyrl-RS"/>
              </w:rPr>
            </w:pPr>
            <w:r w:rsidRPr="0006110C">
              <w:rPr>
                <w:b/>
                <w:bCs w:val="0"/>
                <w:sz w:val="16"/>
                <w:szCs w:val="16"/>
                <w:lang w:val="ro-RO"/>
              </w:rPr>
              <w:t>Muncitor securitate și protecția împotriva incendiilor</w:t>
            </w:r>
            <w:r w:rsidRPr="0006110C">
              <w:rPr>
                <w:b/>
                <w:bCs w:val="0"/>
                <w:sz w:val="16"/>
                <w:szCs w:val="16"/>
                <w:lang w:val="sr-Cyrl-R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bCs w:val="0"/>
                <w:i/>
                <w:sz w:val="16"/>
                <w:szCs w:val="16"/>
                <w:lang w:val="sr-Cyrl-RS"/>
              </w:rPr>
            </w:pPr>
            <w:r>
              <w:rPr>
                <w:rFonts w:cs="Times New Roman"/>
                <w:b/>
                <w:i/>
                <w:noProof w:val="0"/>
                <w:sz w:val="16"/>
                <w:szCs w:val="16"/>
                <w:lang w:val="ro-RO"/>
              </w:rPr>
              <w:lastRenderedPageBreak/>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25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tabs>
                <w:tab w:val="left" w:pos="180"/>
                <w:tab w:val="center" w:pos="528"/>
              </w:tabs>
              <w:ind w:left="-26"/>
              <w:jc w:val="left"/>
              <w:rPr>
                <w:b/>
                <w:sz w:val="16"/>
                <w:szCs w:val="16"/>
                <w:lang w:val="en-US"/>
              </w:rPr>
            </w:pPr>
            <w:r w:rsidRPr="003D617D">
              <w:rPr>
                <w:b/>
                <w:sz w:val="16"/>
                <w:szCs w:val="16"/>
                <w:lang w:val="sr-Cyrl-RS"/>
              </w:rPr>
              <w:tab/>
            </w:r>
            <w:r w:rsidRPr="003D617D">
              <w:rPr>
                <w:b/>
                <w:sz w:val="16"/>
                <w:szCs w:val="16"/>
                <w:lang w:val="sr-Cyrl-RS"/>
              </w:rPr>
              <w:tab/>
              <w:t>2</w:t>
            </w:r>
            <w:r w:rsidRPr="003D617D">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 xml:space="preserve"> </w:t>
            </w:r>
            <w:r w:rsidRPr="003D617D">
              <w:rPr>
                <w:b/>
                <w:sz w:val="16"/>
                <w:szCs w:val="16"/>
                <w:lang w:val="sr-Cyrl-RS"/>
              </w:rPr>
              <w:t>177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ind w:left="-26"/>
              <w:jc w:val="center"/>
              <w:rPr>
                <w:sz w:val="16"/>
                <w:szCs w:val="16"/>
                <w:lang w:val="ro-RO"/>
              </w:rPr>
            </w:pPr>
            <w:r w:rsidRPr="003D617D">
              <w:rPr>
                <w:sz w:val="16"/>
                <w:szCs w:val="16"/>
                <w:lang w:val="sr-Cyrl-RS"/>
              </w:rPr>
              <w:t xml:space="preserve">1 </w:t>
            </w:r>
            <w:r>
              <w:rPr>
                <w:sz w:val="16"/>
                <w:szCs w:val="16"/>
                <w:lang w:val="ro-RO"/>
              </w:rPr>
              <w:t>funcționar pe post de conducere</w:t>
            </w:r>
          </w:p>
          <w:p w:rsidR="0006110C" w:rsidRPr="003D617D" w:rsidRDefault="0006110C" w:rsidP="0006110C">
            <w:pPr>
              <w:keepNext/>
              <w:ind w:left="-26"/>
              <w:jc w:val="center"/>
              <w:rPr>
                <w:b/>
                <w:sz w:val="16"/>
                <w:szCs w:val="16"/>
                <w:highlight w:val="yellow"/>
                <w:lang w:val="ro-RO"/>
              </w:rPr>
            </w:pPr>
            <w:r w:rsidRPr="003D617D">
              <w:rPr>
                <w:sz w:val="16"/>
                <w:szCs w:val="16"/>
                <w:lang w:val="sr-Cyrl-RS"/>
              </w:rPr>
              <w:t>11</w:t>
            </w:r>
            <w:r w:rsidRPr="003D617D">
              <w:rPr>
                <w:sz w:val="16"/>
                <w:szCs w:val="16"/>
                <w:lang w:val="sr-Latn-RS"/>
              </w:rPr>
              <w:t xml:space="preserve"> </w:t>
            </w:r>
            <w:r>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keepNext/>
              <w:jc w:val="center"/>
              <w:rPr>
                <w:b/>
                <w:sz w:val="16"/>
                <w:szCs w:val="16"/>
                <w:lang w:val="sr-Cyrl-RS"/>
              </w:rPr>
            </w:pPr>
            <w:r w:rsidRPr="003D617D">
              <w:rPr>
                <w:b/>
                <w:sz w:val="16"/>
                <w:szCs w:val="16"/>
                <w:lang w:val="sr-Cyrl-RS"/>
              </w:rPr>
              <w:t>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keepNext/>
              <w:ind w:left="-26"/>
              <w:jc w:val="center"/>
              <w:rPr>
                <w:b/>
                <w:sz w:val="16"/>
                <w:szCs w:val="16"/>
                <w:lang w:val="en-US"/>
              </w:rPr>
            </w:pPr>
            <w:r w:rsidRPr="003D617D">
              <w:rPr>
                <w:b/>
                <w:sz w:val="16"/>
                <w:szCs w:val="16"/>
                <w:lang w:val="en-US"/>
              </w:rPr>
              <w:t>22</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rPr>
                <w:b/>
                <w:i/>
                <w:sz w:val="16"/>
                <w:szCs w:val="16"/>
              </w:rPr>
            </w:pPr>
            <w:r w:rsidRPr="006F7ECC">
              <w:rPr>
                <w:b/>
                <w:i/>
                <w:sz w:val="16"/>
                <w:szCs w:val="16"/>
                <w:lang w:val="sr-Cyrl-RS"/>
              </w:rPr>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461B54" w:rsidRDefault="0006110C" w:rsidP="0006110C">
            <w:pPr>
              <w:ind w:left="-26"/>
              <w:jc w:val="center"/>
              <w:rPr>
                <w:sz w:val="16"/>
                <w:szCs w:val="16"/>
                <w:lang w:val="ro-RO"/>
              </w:rPr>
            </w:pPr>
            <w:r w:rsidRPr="0005114E">
              <w:rPr>
                <w:sz w:val="16"/>
                <w:szCs w:val="16"/>
                <w:lang w:val="sr-Cyrl-RS"/>
              </w:rPr>
              <w:t>2</w:t>
            </w:r>
            <w:r>
              <w:rPr>
                <w:sz w:val="16"/>
                <w:szCs w:val="16"/>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en-US"/>
              </w:rPr>
            </w:pPr>
            <w:r w:rsidRPr="003D617D">
              <w:rPr>
                <w:b/>
                <w:sz w:val="16"/>
                <w:szCs w:val="16"/>
                <w:lang w:val="sr-Cyrl-RS"/>
              </w:rPr>
              <w:t>4</w:t>
            </w:r>
            <w:r w:rsidRPr="003D617D">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05114E">
        <w:trPr>
          <w:trHeight w:val="482"/>
        </w:trPr>
        <w:tc>
          <w:tcPr>
            <w:tcW w:w="3543"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23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en-US"/>
              </w:rPr>
            </w:pPr>
            <w:r w:rsidRPr="003D617D">
              <w:rPr>
                <w:sz w:val="16"/>
                <w:szCs w:val="16"/>
                <w:lang w:val="sr-Cyrl-RS"/>
              </w:rPr>
              <w:t>2</w:t>
            </w:r>
            <w:r w:rsidRPr="003D617D">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Pr>
                <w:sz w:val="16"/>
                <w:szCs w:val="16"/>
                <w:lang w:val="en-US"/>
              </w:rPr>
              <w:t>3</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en-US"/>
              </w:rPr>
              <w:t>1</w:t>
            </w:r>
            <w:r w:rsidRPr="003D617D">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06110C" w:rsidRPr="00037197" w:rsidRDefault="0006110C" w:rsidP="0006110C">
            <w:pPr>
              <w:ind w:left="-26"/>
              <w:jc w:val="center"/>
              <w:rPr>
                <w:strike/>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r>
              <w:rPr>
                <w:sz w:val="16"/>
                <w:szCs w:val="16"/>
                <w:lang w:val="ro-RO"/>
              </w:rPr>
              <w:t>1</w:t>
            </w:r>
            <w:r>
              <w:rPr>
                <w:sz w:val="16"/>
                <w:szCs w:val="16"/>
                <w:lang w:val="sr-Cyrl-RS"/>
              </w:rPr>
              <w:t xml:space="preserve"> persoană</w:t>
            </w:r>
            <w:r w:rsidRPr="00037197">
              <w:rPr>
                <w:sz w:val="16"/>
                <w:szCs w:val="16"/>
                <w:lang w:val="sr-Cyrl-RS"/>
              </w:rPr>
              <w:t xml:space="preserve">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461B54" w:rsidRDefault="0006110C" w:rsidP="0006110C">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68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67</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rPr>
            </w:pPr>
            <w:r>
              <w:rPr>
                <w:sz w:val="16"/>
                <w:szCs w:val="16"/>
                <w:lang w:val="ro-RO"/>
              </w:rPr>
              <w:t xml:space="preserve">2 </w:t>
            </w:r>
            <w:r>
              <w:rPr>
                <w:sz w:val="16"/>
                <w:szCs w:val="16"/>
                <w:lang w:val="sr-Cyrl-RS"/>
              </w:rPr>
              <w:t>persoan</w:t>
            </w:r>
            <w:r>
              <w:rPr>
                <w:sz w:val="16"/>
                <w:szCs w:val="16"/>
                <w:lang w:val="ro-RO"/>
              </w:rPr>
              <w:t>e</w:t>
            </w:r>
            <w:r w:rsidRPr="00037197">
              <w:rPr>
                <w:sz w:val="16"/>
                <w:szCs w:val="16"/>
                <w:lang w:val="sr-Cyrl-RS"/>
              </w:rPr>
              <w:t xml:space="preserve"> angaja</w:t>
            </w:r>
            <w:r>
              <w:rPr>
                <w:sz w:val="16"/>
                <w:szCs w:val="16"/>
                <w:lang w:val="ro-RO"/>
              </w:rPr>
              <w:t>te</w:t>
            </w:r>
            <w:r w:rsidRPr="00037197">
              <w:rPr>
                <w:sz w:val="16"/>
                <w:szCs w:val="16"/>
                <w:lang w:val="sr-Cyrl-RS"/>
              </w:rPr>
              <w:t xml:space="preserve">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lang w:val="ro-RO"/>
              </w:rPr>
            </w:pPr>
            <w:r>
              <w:rPr>
                <w:b/>
                <w:i/>
                <w:sz w:val="16"/>
                <w:szCs w:val="16"/>
                <w:lang w:val="sr-Cyrl-RS"/>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rPr>
                <w:b/>
                <w:i/>
                <w:sz w:val="16"/>
                <w:szCs w:val="16"/>
                <w:lang w:val="sr-Cyrl-RS"/>
              </w:rPr>
            </w:pPr>
            <w:r>
              <w:rPr>
                <w:b/>
                <w:bCs w:val="0"/>
                <w:i/>
                <w:sz w:val="16"/>
                <w:szCs w:val="16"/>
                <w:lang w:val="ro-RO"/>
              </w:rPr>
              <w:t xml:space="preserve">3.1.1.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sz w:val="16"/>
                <w:szCs w:val="16"/>
                <w:lang w:val="sr-Cyrl-RS"/>
              </w:rPr>
            </w:pPr>
            <w:r w:rsidRPr="003D617D">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sz w:val="16"/>
                <w:szCs w:val="16"/>
                <w:lang w:val="sr-Cyrl-RS"/>
              </w:rPr>
            </w:pPr>
            <w:r w:rsidRPr="003D617D">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06110C" w:rsidRPr="0064418A" w:rsidRDefault="0006110C" w:rsidP="0006110C">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05114E" w:rsidRDefault="0006110C" w:rsidP="0006110C">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44</w:t>
            </w:r>
          </w:p>
          <w:p w:rsidR="0006110C" w:rsidRPr="003D617D" w:rsidRDefault="0006110C" w:rsidP="0006110C">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sz w:val="16"/>
                <w:szCs w:val="16"/>
                <w:lang w:val="ro-RO"/>
              </w:rPr>
            </w:pPr>
            <w:r>
              <w:rPr>
                <w:sz w:val="16"/>
                <w:szCs w:val="16"/>
                <w:lang w:val="ro-RO"/>
              </w:rPr>
              <w:t>3 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sz w:val="16"/>
                <w:szCs w:val="16"/>
              </w:rPr>
            </w:pPr>
            <w:r>
              <w:rPr>
                <w:b/>
                <w:i/>
                <w:sz w:val="16"/>
                <w:szCs w:val="16"/>
                <w:lang w:val="en-US"/>
              </w:rPr>
              <w:t>4</w:t>
            </w:r>
            <w:r w:rsidRPr="006F7ECC">
              <w:rPr>
                <w:b/>
                <w:i/>
                <w:sz w:val="16"/>
                <w:szCs w:val="16"/>
              </w:rPr>
              <w:t>.</w:t>
            </w:r>
            <w:r w:rsidRPr="006F7ECC">
              <w:rPr>
                <w:b/>
                <w:i/>
                <w:sz w:val="16"/>
                <w:szCs w:val="16"/>
                <w:lang w:val="sr-Cyrl-RS"/>
              </w:rPr>
              <w:t xml:space="preserve"> </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jc w:val="center"/>
              <w:rPr>
                <w:b/>
                <w:sz w:val="16"/>
                <w:szCs w:val="16"/>
                <w:lang w:val="sr-Cyrl-RS"/>
              </w:rPr>
            </w:pPr>
            <w:r w:rsidRPr="003D617D">
              <w:rPr>
                <w:b/>
                <w:sz w:val="16"/>
                <w:szCs w:val="16"/>
                <w:lang w:val="sr-Cyrl-RS"/>
              </w:rPr>
              <w:t>34</w:t>
            </w:r>
          </w:p>
        </w:tc>
        <w:tc>
          <w:tcPr>
            <w:tcW w:w="1559"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Pr>
                <w:sz w:val="16"/>
                <w:szCs w:val="16"/>
                <w:lang w:val="en-US"/>
              </w:rPr>
              <w:t xml:space="preserve">2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sidRPr="0005114E">
              <w:rPr>
                <w:sz w:val="16"/>
                <w:szCs w:val="16"/>
                <w:lang w:val="sr-Cyrl-RS"/>
              </w:rPr>
              <w:t>1 persoană angajată provizoriu temporar</w:t>
            </w:r>
          </w:p>
        </w:tc>
      </w:tr>
      <w:tr w:rsidR="0006110C"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rPr>
                <w:b/>
                <w:i/>
                <w:sz w:val="16"/>
                <w:szCs w:val="16"/>
              </w:rPr>
            </w:pPr>
            <w:r>
              <w:rPr>
                <w:b/>
                <w:i/>
                <w:sz w:val="16"/>
                <w:szCs w:val="16"/>
                <w:lang w:val="ro-RO"/>
              </w:rPr>
              <w:t>5.</w:t>
            </w:r>
            <w:r w:rsidRPr="006F7ECC">
              <w:rPr>
                <w:b/>
                <w:i/>
                <w:sz w:val="16"/>
                <w:szCs w:val="16"/>
                <w:lang w:val="sr-Latn-RS"/>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rPr>
                <w:b/>
                <w:sz w:val="16"/>
                <w:szCs w:val="16"/>
                <w:lang w:val="sr-Cyrl-RS"/>
              </w:rPr>
            </w:pPr>
            <w:r w:rsidRPr="003D617D">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110C" w:rsidRPr="003D617D" w:rsidRDefault="0006110C" w:rsidP="0006110C">
            <w:pPr>
              <w:jc w:val="center"/>
              <w:rPr>
                <w:b/>
                <w:sz w:val="16"/>
                <w:szCs w:val="16"/>
                <w:lang w:val="sr-Cyrl-RS"/>
              </w:rPr>
            </w:pPr>
            <w:r w:rsidRPr="003D617D">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110C" w:rsidRPr="003D617D" w:rsidRDefault="0006110C" w:rsidP="0006110C">
            <w:pPr>
              <w:ind w:left="-26"/>
              <w:jc w:val="center"/>
              <w:rPr>
                <w:b/>
                <w:sz w:val="16"/>
                <w:szCs w:val="16"/>
                <w:lang w:val="sr-Cyrl-RS"/>
              </w:rPr>
            </w:pPr>
            <w:r w:rsidRPr="003D617D">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06110C" w:rsidRPr="006F7ECC" w:rsidRDefault="0006110C" w:rsidP="0006110C">
            <w:pPr>
              <w:ind w:left="-26"/>
              <w:jc w:val="center"/>
              <w:rPr>
                <w:sz w:val="16"/>
                <w:szCs w:val="16"/>
                <w:lang w:val="sr-Cyrl-RS"/>
              </w:rPr>
            </w:pPr>
            <w:r>
              <w:rPr>
                <w:sz w:val="16"/>
                <w:szCs w:val="16"/>
                <w:lang w:val="en-US"/>
              </w:rPr>
              <w:t>1 timp limitat</w:t>
            </w:r>
            <w:r w:rsidRPr="006F7ECC">
              <w:rPr>
                <w:sz w:val="16"/>
                <w:szCs w:val="16"/>
                <w:lang w:val="sr-Cyrl-RS"/>
              </w:rPr>
              <w:t xml:space="preserve"> </w:t>
            </w:r>
          </w:p>
        </w:tc>
        <w:tc>
          <w:tcPr>
            <w:tcW w:w="1554" w:type="dxa"/>
            <w:tcBorders>
              <w:top w:val="single" w:sz="4" w:space="0" w:color="auto"/>
              <w:left w:val="single" w:sz="4" w:space="0" w:color="auto"/>
              <w:bottom w:val="single" w:sz="4" w:space="0" w:color="auto"/>
              <w:right w:val="single" w:sz="4" w:space="0" w:color="auto"/>
            </w:tcBorders>
          </w:tcPr>
          <w:p w:rsidR="0006110C" w:rsidRPr="006F7ECC" w:rsidRDefault="0006110C" w:rsidP="0006110C">
            <w:pPr>
              <w:ind w:left="-26"/>
              <w:jc w:val="center"/>
              <w:rPr>
                <w:sz w:val="16"/>
                <w:szCs w:val="16"/>
                <w:lang w:val="sr-Cyrl-RS"/>
              </w:rPr>
            </w:pPr>
            <w:r>
              <w:rPr>
                <w:sz w:val="16"/>
                <w:szCs w:val="16"/>
                <w:lang w:val="en-US"/>
              </w:rPr>
              <w:t xml:space="preserve">2 </w:t>
            </w:r>
            <w:r w:rsidRPr="006F7ECC">
              <w:rPr>
                <w:sz w:val="16"/>
                <w:szCs w:val="16"/>
                <w:lang w:val="sr-Cyrl-RS"/>
              </w:rPr>
              <w:t>persoane angajate temporar provizoriu</w:t>
            </w:r>
          </w:p>
        </w:tc>
      </w:tr>
      <w:tr w:rsidR="0006110C" w:rsidRPr="00BF5838" w:rsidTr="0006110C">
        <w:tc>
          <w:tcPr>
            <w:tcW w:w="3543"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b/>
                <w:sz w:val="16"/>
                <w:szCs w:val="16"/>
                <w:lang w:val="sr-Cyrl-RS"/>
              </w:rPr>
            </w:pPr>
            <w:r w:rsidRPr="0005114E">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jc w:val="center"/>
              <w:rPr>
                <w:b/>
                <w:sz w:val="16"/>
                <w:szCs w:val="16"/>
                <w:lang w:val="sr-Cyrl-RS"/>
              </w:rPr>
            </w:pPr>
            <w:r w:rsidRPr="0005114E">
              <w:rPr>
                <w:b/>
                <w:sz w:val="16"/>
                <w:szCs w:val="16"/>
                <w:lang w:val="sr-Cyrl-RS"/>
              </w:rPr>
              <w:t>272</w:t>
            </w:r>
          </w:p>
        </w:tc>
        <w:tc>
          <w:tcPr>
            <w:tcW w:w="1418"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b/>
                <w:sz w:val="16"/>
                <w:szCs w:val="16"/>
                <w:lang w:val="sr-Cyrl-RS"/>
              </w:rPr>
            </w:pPr>
            <w:r w:rsidRPr="0005114E">
              <w:rPr>
                <w:b/>
                <w:sz w:val="16"/>
                <w:szCs w:val="16"/>
                <w:lang w:val="sr-Cyrl-RS"/>
              </w:rPr>
              <w:t>260</w:t>
            </w:r>
          </w:p>
          <w:p w:rsidR="0006110C" w:rsidRPr="0005114E" w:rsidRDefault="0006110C" w:rsidP="0006110C">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sz w:val="16"/>
                <w:szCs w:val="16"/>
              </w:rPr>
            </w:pPr>
            <w:r w:rsidRPr="0005114E">
              <w:rPr>
                <w:sz w:val="16"/>
                <w:szCs w:val="16"/>
                <w:lang w:val="en-US"/>
              </w:rPr>
              <w:t>1</w:t>
            </w:r>
            <w:r w:rsidRPr="0005114E">
              <w:rPr>
                <w:sz w:val="16"/>
                <w:szCs w:val="16"/>
                <w:lang w:val="sr-Cyrl-RS"/>
              </w:rPr>
              <w:t>7</w:t>
            </w:r>
            <w:r w:rsidRPr="0005114E">
              <w:rPr>
                <w:sz w:val="16"/>
                <w:szCs w:val="16"/>
                <w:lang w:val="sr-Latn-RS"/>
              </w:rPr>
              <w:t xml:space="preserve"> </w:t>
            </w:r>
            <w:r w:rsidRPr="0005114E">
              <w:rPr>
                <w:sz w:val="16"/>
                <w:szCs w:val="16"/>
                <w:lang w:val="ro-RO"/>
              </w:rPr>
              <w:t>pe timp limitat</w:t>
            </w:r>
            <w:r w:rsidRPr="0005114E">
              <w:rPr>
                <w:sz w:val="16"/>
                <w:szCs w:val="16"/>
              </w:rPr>
              <w:t xml:space="preserve"> </w:t>
            </w:r>
          </w:p>
          <w:p w:rsidR="0006110C" w:rsidRPr="0005114E" w:rsidRDefault="0006110C" w:rsidP="0006110C">
            <w:pPr>
              <w:ind w:left="-26"/>
              <w:jc w:val="center"/>
              <w:rPr>
                <w:sz w:val="16"/>
                <w:szCs w:val="16"/>
                <w:lang w:val="ro-RO"/>
              </w:rPr>
            </w:pPr>
            <w:r w:rsidRPr="0005114E">
              <w:rPr>
                <w:sz w:val="16"/>
                <w:szCs w:val="16"/>
                <w:lang w:val="en-US"/>
              </w:rPr>
              <w:t>5</w:t>
            </w:r>
            <w:r w:rsidRPr="0005114E">
              <w:rPr>
                <w:sz w:val="16"/>
                <w:szCs w:val="16"/>
              </w:rPr>
              <w:t xml:space="preserve"> </w:t>
            </w:r>
            <w:r>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06110C" w:rsidRPr="0005114E" w:rsidRDefault="0006110C" w:rsidP="0006110C">
            <w:pPr>
              <w:ind w:left="-26"/>
              <w:jc w:val="center"/>
              <w:rPr>
                <w:sz w:val="16"/>
                <w:szCs w:val="16"/>
                <w:lang w:val="sr-Cyrl-RS"/>
              </w:rPr>
            </w:pPr>
            <w:r w:rsidRPr="0005114E">
              <w:rPr>
                <w:sz w:val="16"/>
                <w:szCs w:val="16"/>
                <w:lang w:val="sr-Cyrl-RS"/>
              </w:rPr>
              <w:t>7 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31792275"/>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w:t>
      </w:r>
      <w:r w:rsidR="00C53F73">
        <w:rPr>
          <w:b/>
          <w:bCs w:val="0"/>
          <w:i/>
          <w:noProof w:val="0"/>
          <w:sz w:val="22"/>
          <w:szCs w:val="22"/>
          <w:u w:val="single"/>
          <w:lang w:val="ro-RO"/>
        </w:rPr>
        <w:t xml:space="preserve"> </w:t>
      </w:r>
      <w:r w:rsidR="006C7702" w:rsidRPr="006F7ECC">
        <w:rPr>
          <w:b/>
          <w:bCs w:val="0"/>
          <w:i/>
          <w:noProof w:val="0"/>
          <w:sz w:val="22"/>
          <w:szCs w:val="22"/>
          <w:u w:val="single"/>
          <w:lang w:val="ro-RO"/>
        </w:rPr>
        <w:t>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31792276"/>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C53F73" w:rsidP="00103437">
      <w:pPr>
        <w:ind w:left="-57" w:firstLine="777"/>
        <w:rPr>
          <w:sz w:val="22"/>
          <w:szCs w:val="22"/>
          <w:lang w:val="sr-Latn-RS"/>
        </w:rPr>
      </w:pPr>
      <w:r>
        <w:rPr>
          <w:sz w:val="22"/>
          <w:szCs w:val="22"/>
        </w:rPr>
        <w:t xml:space="preserve"> </w:t>
      </w:r>
      <w:r w:rsidR="00103437" w:rsidRPr="006F7ECC">
        <w:rPr>
          <w:sz w:val="22"/>
          <w:szCs w:val="22"/>
          <w:lang w:val="pt-BR"/>
        </w:rPr>
        <w:t>e-mail</w:t>
      </w:r>
      <w:r w:rsidR="00103437" w:rsidRPr="006F7ECC">
        <w:rPr>
          <w:sz w:val="22"/>
          <w:szCs w:val="22"/>
        </w:rPr>
        <w:t xml:space="preserve">: </w:t>
      </w:r>
      <w:hyperlink r:id="rId13"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C53F73" w:rsidP="00103437">
      <w:pPr>
        <w:ind w:left="-57" w:firstLine="777"/>
        <w:rPr>
          <w:sz w:val="22"/>
          <w:szCs w:val="22"/>
          <w:lang w:val="sr-Latn-RS"/>
        </w:rPr>
      </w:pPr>
      <w:r>
        <w:rPr>
          <w:sz w:val="22"/>
          <w:szCs w:val="22"/>
          <w:lang w:val="pt-BR"/>
        </w:rPr>
        <w:t xml:space="preserve"> </w:t>
      </w:r>
      <w:r w:rsidR="00A56646" w:rsidRPr="006F7ECC">
        <w:rPr>
          <w:sz w:val="22"/>
          <w:szCs w:val="22"/>
          <w:lang w:val="pt-BR"/>
        </w:rPr>
        <w:t>e-mail</w:t>
      </w:r>
      <w:r w:rsidR="00A56646" w:rsidRPr="006F7ECC">
        <w:rPr>
          <w:sz w:val="22"/>
          <w:szCs w:val="22"/>
        </w:rPr>
        <w:t xml:space="preserve">: </w:t>
      </w:r>
      <w:hyperlink r:id="rId14"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C53F73" w:rsidP="00103437">
      <w:pPr>
        <w:ind w:left="-57" w:firstLine="777"/>
        <w:rPr>
          <w:rStyle w:val="Hyperlink"/>
          <w:sz w:val="22"/>
          <w:szCs w:val="22"/>
          <w:lang w:val="pt-BR"/>
        </w:rPr>
      </w:pPr>
      <w:r>
        <w:rPr>
          <w:sz w:val="22"/>
          <w:szCs w:val="22"/>
          <w:lang w:val="pt-BR"/>
        </w:rPr>
        <w:t xml:space="preserve"> </w:t>
      </w:r>
      <w:r w:rsidR="00A86B2A" w:rsidRPr="006F7ECC">
        <w:rPr>
          <w:sz w:val="22"/>
          <w:szCs w:val="22"/>
          <w:lang w:val="pt-BR"/>
        </w:rPr>
        <w:t>e-mail</w:t>
      </w:r>
      <w:r w:rsidR="00A86B2A" w:rsidRPr="006F7ECC">
        <w:rPr>
          <w:sz w:val="22"/>
          <w:szCs w:val="22"/>
        </w:rPr>
        <w:t xml:space="preserve">: </w:t>
      </w:r>
      <w:hyperlink r:id="rId15" w:history="1">
        <w:r w:rsidR="00A86B2A" w:rsidRPr="006F7ECC">
          <w:rPr>
            <w:rStyle w:val="Hyperlink"/>
            <w:sz w:val="22"/>
            <w:szCs w:val="22"/>
            <w:lang w:val="sr-Latn-RS"/>
          </w:rPr>
          <w:t>predrag.tomanovic</w:t>
        </w:r>
        <w:r w:rsidR="00A86B2A"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C53F73" w:rsidP="00243EA4">
      <w:pPr>
        <w:ind w:left="-57" w:firstLine="777"/>
        <w:rPr>
          <w:sz w:val="22"/>
          <w:szCs w:val="22"/>
          <w:lang w:val="sr-Latn-RS"/>
        </w:rPr>
      </w:pPr>
      <w:r>
        <w:rPr>
          <w:rStyle w:val="Hyperlink"/>
          <w:color w:val="auto"/>
          <w:sz w:val="22"/>
          <w:szCs w:val="22"/>
          <w:u w:val="none"/>
          <w:lang w:val="pt-BR"/>
        </w:rPr>
        <w:t xml:space="preserve"> </w:t>
      </w:r>
      <w:r w:rsidR="00243EA4" w:rsidRPr="00243EA4">
        <w:rPr>
          <w:rStyle w:val="Hyperlink"/>
          <w:color w:val="auto"/>
          <w:sz w:val="22"/>
          <w:szCs w:val="22"/>
          <w:u w:val="none"/>
          <w:lang w:val="pt-BR"/>
        </w:rPr>
        <w:t xml:space="preserve">e-mail: </w:t>
      </w:r>
      <w:hyperlink r:id="rId16" w:history="1">
        <w:r w:rsidR="00243EA4" w:rsidRPr="007A1F3C">
          <w:rPr>
            <w:rStyle w:val="Hyperlink"/>
            <w:sz w:val="22"/>
            <w:szCs w:val="22"/>
            <w:lang w:val="pt-BR"/>
          </w:rPr>
          <w:t>milica.ivkovic@vojvodina.gov.rs</w:t>
        </w:r>
      </w:hyperlink>
      <w:r w:rsidR="00243EA4">
        <w:rPr>
          <w:rStyle w:val="Hyperlink"/>
          <w:color w:val="auto"/>
          <w:sz w:val="22"/>
          <w:szCs w:val="22"/>
          <w:u w:val="none"/>
          <w:lang w:val="pt-BR"/>
        </w:rPr>
        <w:t xml:space="preserve"> </w:t>
      </w:r>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w:t>
      </w:r>
      <w:r w:rsidRPr="00D67829">
        <w:rPr>
          <w:bCs w:val="0"/>
          <w:noProof w:val="0"/>
          <w:sz w:val="22"/>
          <w:szCs w:val="22"/>
          <w:lang w:val="en-US"/>
        </w:rPr>
        <w:t xml:space="preserve"> </w:t>
      </w:r>
      <w:r>
        <w:rPr>
          <w:bCs w:val="0"/>
          <w:noProof w:val="0"/>
          <w:sz w:val="22"/>
          <w:szCs w:val="22"/>
          <w:lang w:val="en-US"/>
        </w:rPr>
        <w:t>este</w:t>
      </w:r>
      <w:r w:rsidRPr="00D67829">
        <w:rPr>
          <w:bCs w:val="0"/>
          <w:noProof w:val="0"/>
          <w:sz w:val="22"/>
          <w:szCs w:val="22"/>
          <w:lang w:val="en-US"/>
        </w:rPr>
        <w:t xml:space="preserve"> </w:t>
      </w:r>
      <w:r>
        <w:rPr>
          <w:bCs w:val="0"/>
          <w:noProof w:val="0"/>
          <w:sz w:val="22"/>
          <w:szCs w:val="22"/>
          <w:lang w:val="en-US"/>
        </w:rPr>
        <w:t>Biljana</w:t>
      </w:r>
      <w:r w:rsidRPr="00D67829">
        <w:rPr>
          <w:bCs w:val="0"/>
          <w:noProof w:val="0"/>
          <w:sz w:val="22"/>
          <w:szCs w:val="22"/>
          <w:lang w:val="en-US"/>
        </w:rPr>
        <w:t xml:space="preserve"> </w:t>
      </w:r>
      <w:r>
        <w:rPr>
          <w:bCs w:val="0"/>
          <w:noProof w:val="0"/>
          <w:sz w:val="22"/>
          <w:szCs w:val="22"/>
          <w:lang w:val="en-US"/>
        </w:rPr>
        <w:t>Nikolić</w:t>
      </w:r>
      <w:r w:rsidRPr="00D67829">
        <w:rPr>
          <w:bCs w:val="0"/>
          <w:noProof w:val="0"/>
          <w:sz w:val="22"/>
          <w:szCs w:val="22"/>
          <w:lang w:val="en-US"/>
        </w:rPr>
        <w:t xml:space="preserve">, </w:t>
      </w:r>
      <w:r>
        <w:rPr>
          <w:bCs w:val="0"/>
          <w:noProof w:val="0"/>
          <w:sz w:val="22"/>
          <w:szCs w:val="22"/>
          <w:lang w:val="en-US"/>
        </w:rPr>
        <w:t xml:space="preserve">consilier 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C53F73" w:rsidP="00324B96">
      <w:pPr>
        <w:widowControl w:val="0"/>
        <w:autoSpaceDE w:val="0"/>
        <w:autoSpaceDN w:val="0"/>
        <w:adjustRightInd w:val="0"/>
        <w:jc w:val="left"/>
        <w:rPr>
          <w:sz w:val="22"/>
          <w:szCs w:val="22"/>
        </w:rPr>
      </w:pPr>
      <w:r>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31792277"/>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r w:rsidR="00C53F73">
        <w:rPr>
          <w:rFonts w:ascii="Verdana" w:hAnsi="Verdana"/>
          <w:color w:val="auto"/>
          <w:sz w:val="22"/>
          <w:szCs w:val="22"/>
          <w:lang w:val="ro-RO"/>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31792278"/>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w:t>
      </w:r>
      <w:r w:rsidR="00C53F73">
        <w:rPr>
          <w:rFonts w:ascii="Verdana" w:hAnsi="Verdana"/>
          <w:bCs/>
          <w:color w:val="auto"/>
          <w:spacing w:val="-6"/>
          <w:sz w:val="22"/>
          <w:szCs w:val="22"/>
          <w:lang w:val="ro-RO"/>
        </w:rPr>
        <w:t xml:space="preserve"> </w:t>
      </w:r>
      <w:r w:rsidRPr="006F7ECC">
        <w:rPr>
          <w:rFonts w:ascii="Verdana" w:hAnsi="Verdana"/>
          <w:bCs/>
          <w:color w:val="auto"/>
          <w:spacing w:val="-6"/>
          <w:sz w:val="22"/>
          <w:szCs w:val="22"/>
          <w:lang w:val="ro-RO"/>
        </w:rPr>
        <w:t>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w:t>
      </w:r>
      <w:r w:rsidR="00C53F73">
        <w:rPr>
          <w:rFonts w:ascii="Verdana" w:hAnsi="Verdana"/>
          <w:color w:val="auto"/>
          <w:spacing w:val="-6"/>
          <w:sz w:val="22"/>
          <w:szCs w:val="22"/>
          <w:lang w:val="ro-RO"/>
        </w:rPr>
        <w:t xml:space="preserve"> </w:t>
      </w:r>
      <w:r w:rsidRPr="006F7ECC">
        <w:rPr>
          <w:rFonts w:ascii="Verdana" w:hAnsi="Verdana"/>
          <w:color w:val="auto"/>
          <w:spacing w:val="-6"/>
          <w:sz w:val="22"/>
          <w:szCs w:val="22"/>
          <w:lang w:val="ro-RO"/>
        </w:rPr>
        <w:t>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r w:rsidR="00C53F73">
        <w:rPr>
          <w:rFonts w:ascii="Verdana" w:hAnsi="Verdana"/>
          <w:color w:val="auto"/>
          <w:sz w:val="22"/>
          <w:szCs w:val="22"/>
          <w:lang w:val="ro-RO"/>
        </w:rPr>
        <w:t xml:space="preserve">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w:t>
      </w:r>
      <w:r w:rsidR="00C53F73">
        <w:rPr>
          <w:rFonts w:ascii="Verdana" w:hAnsi="Verdana"/>
          <w:color w:val="auto"/>
          <w:sz w:val="22"/>
          <w:szCs w:val="22"/>
          <w:lang w:val="ro-RO"/>
        </w:rPr>
        <w:t xml:space="preserve"> </w:t>
      </w:r>
      <w:r w:rsidR="00736E82" w:rsidRPr="006F7ECC">
        <w:rPr>
          <w:rFonts w:ascii="Verdana" w:hAnsi="Verdana"/>
          <w:color w:val="auto"/>
          <w:sz w:val="22"/>
          <w:szCs w:val="22"/>
          <w:lang w:val="ro-RO"/>
        </w:rPr>
        <w:t>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w:t>
      </w:r>
      <w:r w:rsidR="00C53F73">
        <w:rPr>
          <w:rFonts w:ascii="Verdana" w:hAnsi="Verdana"/>
          <w:color w:val="auto"/>
          <w:sz w:val="22"/>
          <w:szCs w:val="22"/>
          <w:lang w:val="ro-RO"/>
        </w:rPr>
        <w:t xml:space="preserve"> </w:t>
      </w:r>
      <w:r w:rsidRPr="006F7ECC">
        <w:rPr>
          <w:rFonts w:ascii="Verdana" w:hAnsi="Verdana"/>
          <w:color w:val="auto"/>
          <w:sz w:val="22"/>
          <w:szCs w:val="22"/>
          <w:lang w:val="ro-RO"/>
        </w:rPr>
        <w:t>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r w:rsidR="00C53F73">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31792279"/>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00C53F73">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31792280"/>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1928B3">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 și</w:t>
      </w:r>
      <w:r w:rsidR="001329A1" w:rsidRPr="001329A1">
        <w:rPr>
          <w:noProof w:val="0"/>
          <w:sz w:val="22"/>
          <w:szCs w:val="22"/>
        </w:rPr>
        <w:t xml:space="preserve"> 95/2018</w:t>
      </w:r>
      <w:r w:rsidRPr="006F7ECC">
        <w:rPr>
          <w:noProof w:val="0"/>
          <w:sz w:val="22"/>
          <w:szCs w:val="22"/>
        </w:rPr>
        <w:t>)</w:t>
      </w:r>
    </w:p>
    <w:p w:rsidR="00257917" w:rsidRPr="001928B3" w:rsidRDefault="00257917" w:rsidP="0006110C">
      <w:pPr>
        <w:numPr>
          <w:ilvl w:val="0"/>
          <w:numId w:val="31"/>
        </w:numPr>
        <w:rPr>
          <w:noProof w:val="0"/>
          <w:sz w:val="22"/>
          <w:szCs w:val="22"/>
        </w:rPr>
      </w:pPr>
      <w:r w:rsidRPr="001928B3">
        <w:rPr>
          <w:noProof w:val="0"/>
          <w:sz w:val="22"/>
          <w:szCs w:val="22"/>
          <w:lang w:val="ro-RO"/>
        </w:rPr>
        <w:t>Legea privind achizi</w:t>
      </w:r>
      <w:r w:rsidRPr="001928B3">
        <w:rPr>
          <w:rFonts w:ascii="Cambria Math" w:hAnsi="Cambria Math" w:cs="Cambria Math"/>
          <w:noProof w:val="0"/>
          <w:sz w:val="22"/>
          <w:szCs w:val="22"/>
          <w:lang w:val="ro-RO"/>
        </w:rPr>
        <w:t>ț</w:t>
      </w:r>
      <w:r w:rsidRPr="001928B3">
        <w:rPr>
          <w:noProof w:val="0"/>
          <w:sz w:val="22"/>
          <w:szCs w:val="22"/>
          <w:lang w:val="ro-RO"/>
        </w:rPr>
        <w:t xml:space="preserve">iile publice </w:t>
      </w:r>
      <w:r w:rsidRPr="001928B3">
        <w:rPr>
          <w:noProof w:val="0"/>
          <w:sz w:val="22"/>
          <w:szCs w:val="22"/>
        </w:rPr>
        <w:t>(„</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124/2012</w:t>
      </w:r>
      <w:r w:rsidR="001869C0" w:rsidRPr="001928B3">
        <w:rPr>
          <w:noProof w:val="0"/>
          <w:sz w:val="22"/>
          <w:szCs w:val="22"/>
          <w:lang w:val="sr-Latn-CS"/>
        </w:rPr>
        <w:t>, 14/2015, 68/2015</w:t>
      </w:r>
      <w:r w:rsidRPr="001928B3">
        <w:rPr>
          <w:noProof w:val="0"/>
          <w:sz w:val="22"/>
          <w:szCs w:val="22"/>
        </w:rPr>
        <w:t xml:space="preserve">) </w:t>
      </w:r>
      <w:r w:rsidR="0006110C">
        <w:rPr>
          <w:noProof w:val="0"/>
          <w:sz w:val="22"/>
          <w:szCs w:val="22"/>
          <w:lang w:val="ro-RO"/>
        </w:rPr>
        <w:t>și</w:t>
      </w:r>
      <w:r w:rsidR="0006110C" w:rsidRPr="0006110C">
        <w:rPr>
          <w:noProof w:val="0"/>
          <w:sz w:val="22"/>
          <w:szCs w:val="22"/>
        </w:rPr>
        <w:t xml:space="preserve"> 3.</w:t>
      </w:r>
      <w:r w:rsidR="0006110C" w:rsidRPr="0006110C">
        <w:rPr>
          <w:noProof w:val="0"/>
          <w:sz w:val="22"/>
          <w:szCs w:val="22"/>
        </w:rPr>
        <w:tab/>
        <w:t>Legea privind achizițiile publice („Monitorul oficial al R.S.“, nr. 91/2019   -</w:t>
      </w:r>
      <w:r w:rsidR="0006110C">
        <w:rPr>
          <w:noProof w:val="0"/>
          <w:sz w:val="22"/>
          <w:szCs w:val="22"/>
          <w:lang w:val="ro-RO"/>
        </w:rPr>
        <w:t>a intrat în vigoare la data de</w:t>
      </w:r>
      <w:r w:rsidR="0006110C">
        <w:rPr>
          <w:noProof w:val="0"/>
          <w:sz w:val="22"/>
          <w:szCs w:val="22"/>
        </w:rPr>
        <w:t xml:space="preserve"> 1.1.2020</w:t>
      </w:r>
      <w:r w:rsidR="0006110C" w:rsidRPr="0006110C">
        <w:rPr>
          <w:noProof w:val="0"/>
          <w:sz w:val="22"/>
          <w:szCs w:val="22"/>
        </w:rPr>
        <w:t xml:space="preserve">, </w:t>
      </w:r>
      <w:r w:rsidR="0006110C">
        <w:rPr>
          <w:noProof w:val="0"/>
          <w:sz w:val="22"/>
          <w:szCs w:val="22"/>
          <w:lang w:val="ro-RO"/>
        </w:rPr>
        <w:t>în aplicare din</w:t>
      </w:r>
      <w:r w:rsidR="0006110C">
        <w:rPr>
          <w:noProof w:val="0"/>
          <w:sz w:val="22"/>
          <w:szCs w:val="22"/>
        </w:rPr>
        <w:t xml:space="preserve"> 1.7.2020</w:t>
      </w:r>
      <w:r w:rsidR="0006110C"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24/05,</w:t>
      </w:r>
      <w:r w:rsidR="00C53F73">
        <w:rPr>
          <w:noProof w:val="0"/>
          <w:sz w:val="22"/>
          <w:szCs w:val="22"/>
        </w:rPr>
        <w:t xml:space="preserve"> </w:t>
      </w:r>
      <w:r w:rsidRPr="006F7ECC">
        <w:rPr>
          <w:noProof w:val="0"/>
          <w:sz w:val="22"/>
          <w:szCs w:val="22"/>
        </w:rPr>
        <w:t xml:space="preserve">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w:t>
      </w:r>
      <w:r w:rsidRPr="001928B3">
        <w:rPr>
          <w:noProof w:val="0"/>
          <w:sz w:val="22"/>
          <w:szCs w:val="22"/>
        </w:rPr>
        <w:t xml:space="preserve"> </w:t>
      </w:r>
      <w:r w:rsidRPr="001928B3">
        <w:rPr>
          <w:noProof w:val="0"/>
          <w:sz w:val="22"/>
          <w:szCs w:val="22"/>
          <w:lang w:val="ro-RO"/>
        </w:rPr>
        <w:t>C.C.I.</w:t>
      </w:r>
      <w:r w:rsidRPr="001928B3">
        <w:rPr>
          <w:noProof w:val="0"/>
          <w:sz w:val="22"/>
          <w:szCs w:val="22"/>
        </w:rPr>
        <w:t xml:space="preserve">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31/93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Pr="001928B3">
        <w:rPr>
          <w:noProof w:val="0"/>
          <w:sz w:val="22"/>
          <w:szCs w:val="22"/>
        </w:rPr>
        <w:t>)</w:t>
      </w:r>
    </w:p>
    <w:p w:rsidR="00257917" w:rsidRPr="006F7ECC" w:rsidRDefault="00257917" w:rsidP="001329A1">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00C53F73">
        <w:rPr>
          <w:noProof w:val="0"/>
          <w:sz w:val="22"/>
          <w:szCs w:val="22"/>
        </w:rPr>
        <w:t xml:space="preserve"> </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 xml:space="preserve">103/2015,99/2016,113/2017,95/2018,31/2019 </w:t>
      </w:r>
      <w:r w:rsidR="001928B3">
        <w:rPr>
          <w:noProof w:val="0"/>
          <w:sz w:val="22"/>
          <w:szCs w:val="22"/>
          <w:lang w:val="en-US"/>
        </w:rPr>
        <w:t>și</w:t>
      </w:r>
      <w:r w:rsidR="001329A1" w:rsidRPr="001329A1">
        <w:rPr>
          <w:noProof w:val="0"/>
          <w:sz w:val="22"/>
          <w:szCs w:val="22"/>
          <w:lang w:val="en-US"/>
        </w:rPr>
        <w:t xml:space="preserve"> 72/2019</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257917" w:rsidRPr="006F7ECC">
        <w:rPr>
          <w:noProof w:val="0"/>
          <w:sz w:val="22"/>
          <w:szCs w:val="22"/>
        </w:rPr>
        <w:t xml:space="preserve"> 201</w:t>
      </w:r>
      <w:r w:rsidR="001928B3">
        <w:rPr>
          <w:noProof w:val="0"/>
          <w:sz w:val="22"/>
          <w:szCs w:val="22"/>
          <w:lang w:val="en-US"/>
        </w:rPr>
        <w:t>9</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1928B3" w:rsidRPr="001928B3">
        <w:rPr>
          <w:noProof w:val="0"/>
          <w:sz w:val="22"/>
          <w:szCs w:val="22"/>
        </w:rPr>
        <w:t xml:space="preserve">5/2018 </w:t>
      </w:r>
      <w:r w:rsidR="001928B3">
        <w:rPr>
          <w:noProof w:val="0"/>
          <w:sz w:val="22"/>
          <w:szCs w:val="22"/>
          <w:lang w:val="ro-RO"/>
        </w:rPr>
        <w:t>și</w:t>
      </w:r>
      <w:r w:rsidR="001928B3" w:rsidRPr="001928B3">
        <w:rPr>
          <w:noProof w:val="0"/>
          <w:sz w:val="22"/>
          <w:szCs w:val="22"/>
        </w:rPr>
        <w:t xml:space="preserve"> 72/2019</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t xml:space="preserve"> </w:t>
      </w:r>
      <w:r w:rsidR="001928B3" w:rsidRPr="001928B3">
        <w:rPr>
          <w:noProof w:val="0"/>
          <w:sz w:val="22"/>
          <w:szCs w:val="22"/>
        </w:rPr>
        <w:t xml:space="preserve">105/14, 104/2016, 108/2016,113/2017 </w:t>
      </w:r>
      <w:r w:rsidR="001928B3">
        <w:rPr>
          <w:noProof w:val="0"/>
          <w:sz w:val="22"/>
          <w:szCs w:val="22"/>
          <w:lang w:val="ro-RO"/>
        </w:rPr>
        <w:t>și</w:t>
      </w:r>
      <w:r w:rsidR="001928B3" w:rsidRPr="001928B3">
        <w:rPr>
          <w:noProof w:val="0"/>
          <w:sz w:val="22"/>
          <w:szCs w:val="22"/>
        </w:rPr>
        <w:t xml:space="preserve"> 95/2018</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t xml:space="preserve"> </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20/2015,</w:t>
      </w:r>
      <w:r w:rsidR="003C2449">
        <w:rPr>
          <w:noProof w:val="0"/>
          <w:sz w:val="22"/>
          <w:szCs w:val="22"/>
          <w:lang w:val="ro-RO"/>
        </w:rPr>
        <w:t xml:space="preserve"> </w:t>
      </w:r>
      <w:r w:rsidR="003C2449" w:rsidRPr="003C2449">
        <w:rPr>
          <w:noProof w:val="0"/>
          <w:sz w:val="22"/>
          <w:szCs w:val="22"/>
        </w:rPr>
        <w:t xml:space="preserve">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sidRPr="003C2449">
        <w:t xml:space="preserve"> </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t xml:space="preserve"> </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Pr="003C2449">
        <w:rPr>
          <w:noProof w:val="0"/>
          <w:sz w:val="22"/>
          <w:szCs w:val="22"/>
        </w:rPr>
        <w:t xml:space="preserve"> </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3C2449">
        <w:rPr>
          <w:noProof w:val="0"/>
          <w:sz w:val="22"/>
          <w:szCs w:val="22"/>
          <w:lang w:val="en-US"/>
        </w:rPr>
        <w:t>,</w:t>
      </w:r>
      <w:r w:rsidR="00C53F73">
        <w:rPr>
          <w:noProof w:val="0"/>
          <w:sz w:val="22"/>
          <w:szCs w:val="22"/>
        </w:rPr>
        <w:t xml:space="preserve"> </w:t>
      </w:r>
      <w:r w:rsidRPr="003C2449">
        <w:rPr>
          <w:noProof w:val="0"/>
          <w:sz w:val="22"/>
          <w:szCs w:val="22"/>
        </w:rPr>
        <w:t>75/14</w:t>
      </w:r>
      <w:r w:rsidR="003C2449">
        <w:rPr>
          <w:noProof w:val="0"/>
          <w:sz w:val="22"/>
          <w:szCs w:val="22"/>
          <w:lang w:val="en-US"/>
        </w:rPr>
        <w:t xml:space="preserve">, </w:t>
      </w:r>
      <w:r w:rsidR="00576C23" w:rsidRPr="003C2449">
        <w:rPr>
          <w:noProof w:val="0"/>
          <w:sz w:val="22"/>
          <w:szCs w:val="22"/>
          <w:lang w:val="en-US"/>
        </w:rPr>
        <w:t>142/2014</w:t>
      </w:r>
      <w:r w:rsidR="003C2449">
        <w:rPr>
          <w:noProof w:val="0"/>
          <w:sz w:val="22"/>
          <w:szCs w:val="22"/>
          <w:lang w:val="en-US"/>
        </w:rPr>
        <w:t xml:space="preserve">, </w:t>
      </w:r>
      <w:r w:rsidR="003C2449" w:rsidRPr="003C2449">
        <w:rPr>
          <w:noProof w:val="0"/>
          <w:sz w:val="22"/>
          <w:szCs w:val="22"/>
          <w:lang w:val="en-US"/>
        </w:rPr>
        <w:t xml:space="preserve">73/2018 </w:t>
      </w:r>
      <w:r w:rsidR="003C2449">
        <w:rPr>
          <w:noProof w:val="0"/>
          <w:sz w:val="22"/>
          <w:szCs w:val="22"/>
          <w:lang w:val="en-US"/>
        </w:rPr>
        <w:t>și</w:t>
      </w:r>
      <w:r w:rsidR="003C2449" w:rsidRPr="003C2449">
        <w:rPr>
          <w:noProof w:val="0"/>
          <w:sz w:val="22"/>
          <w:szCs w:val="22"/>
          <w:lang w:val="en-US"/>
        </w:rPr>
        <w:t xml:space="preserve"> 46/2019</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955996">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sidRPr="00955996">
        <w:t xml:space="preserve"> </w:t>
      </w:r>
      <w:r w:rsidR="00955996">
        <w:rPr>
          <w:noProof w:val="0"/>
          <w:sz w:val="22"/>
          <w:szCs w:val="22"/>
          <w:lang w:val="ro-RO"/>
        </w:rPr>
        <w:t>și</w:t>
      </w:r>
      <w:r w:rsidR="00955996" w:rsidRPr="00955996">
        <w:rPr>
          <w:noProof w:val="0"/>
          <w:sz w:val="22"/>
          <w:szCs w:val="22"/>
        </w:rPr>
        <w:t xml:space="preserve"> 113/2017 </w:t>
      </w:r>
      <w:r w:rsidR="00955996">
        <w:rPr>
          <w:noProof w:val="0"/>
          <w:sz w:val="22"/>
          <w:szCs w:val="22"/>
          <w:lang w:val="ro-RO"/>
        </w:rPr>
        <w:t>și</w:t>
      </w:r>
      <w:r w:rsidR="00955996" w:rsidRPr="00955996">
        <w:rPr>
          <w:noProof w:val="0"/>
          <w:sz w:val="22"/>
          <w:szCs w:val="22"/>
        </w:rPr>
        <w:t xml:space="preserve"> 23/2018</w:t>
      </w:r>
      <w:r w:rsidRPr="003C2449">
        <w:rPr>
          <w:noProof w:val="0"/>
          <w:sz w:val="22"/>
          <w:szCs w:val="22"/>
        </w:rPr>
        <w:t>)</w:t>
      </w:r>
    </w:p>
    <w:p w:rsidR="00D97BE2" w:rsidRDefault="00257917" w:rsidP="00D97BE2">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noProof w:val="0"/>
          <w:sz w:val="22"/>
          <w:szCs w:val="22"/>
          <w:lang w:val="ro-RO"/>
        </w:rPr>
        <w:t xml:space="preserve"> </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lang w:val="ro-RO"/>
        </w:rPr>
        <w:t xml:space="preserve"> </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w:t>
      </w:r>
      <w:r w:rsidR="00D97BE2">
        <w:rPr>
          <w:noProof w:val="0"/>
          <w:sz w:val="22"/>
          <w:szCs w:val="22"/>
          <w:lang w:val="ro-RO"/>
        </w:rPr>
        <w:t xml:space="preserve"> </w:t>
      </w:r>
      <w:r w:rsidR="00D97BE2" w:rsidRPr="00D97BE2">
        <w:rPr>
          <w:noProof w:val="0"/>
          <w:sz w:val="22"/>
          <w:szCs w:val="22"/>
        </w:rPr>
        <w:t>30/2017,</w:t>
      </w:r>
      <w:r w:rsidR="00D97BE2">
        <w:rPr>
          <w:noProof w:val="0"/>
          <w:sz w:val="22"/>
          <w:szCs w:val="22"/>
          <w:lang w:val="ro-RO"/>
        </w:rPr>
        <w:t xml:space="preserve"> </w:t>
      </w:r>
      <w:r w:rsidR="00D97BE2" w:rsidRPr="00D97BE2">
        <w:rPr>
          <w:noProof w:val="0"/>
          <w:sz w:val="22"/>
          <w:szCs w:val="22"/>
        </w:rPr>
        <w:t xml:space="preserve">26/2018 </w:t>
      </w:r>
      <w:r w:rsidR="00D97BE2">
        <w:rPr>
          <w:noProof w:val="0"/>
          <w:sz w:val="22"/>
          <w:szCs w:val="22"/>
          <w:lang w:val="ro-RO"/>
        </w:rPr>
        <w:t>și</w:t>
      </w:r>
      <w:r w:rsidR="00D97BE2" w:rsidRPr="00D97BE2">
        <w:rPr>
          <w:noProof w:val="0"/>
          <w:sz w:val="22"/>
          <w:szCs w:val="22"/>
        </w:rPr>
        <w:t xml:space="preserve"> 28/2019</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467AC7">
      <w:pPr>
        <w:numPr>
          <w:ilvl w:val="0"/>
          <w:numId w:val="31"/>
        </w:numPr>
        <w:rPr>
          <w:noProof w:val="0"/>
          <w:sz w:val="22"/>
          <w:szCs w:val="22"/>
        </w:rPr>
      </w:pPr>
      <w:r w:rsidRPr="00467AC7">
        <w:rPr>
          <w:noProof w:val="0"/>
          <w:sz w:val="22"/>
          <w:szCs w:val="22"/>
          <w:lang w:val="ro-RO"/>
        </w:rPr>
        <w:t>Hotărârea Adunării Provinciei privind bugetul Provinciei Autonome Voivodina pentru anul 201</w:t>
      </w:r>
      <w:r w:rsidR="00467AC7">
        <w:rPr>
          <w:noProof w:val="0"/>
          <w:sz w:val="22"/>
          <w:szCs w:val="22"/>
          <w:lang w:val="ro-RO"/>
        </w:rPr>
        <w:t>9</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60/2018 и 40/2019</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lastRenderedPageBreak/>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i planul</w:t>
      </w:r>
      <w:r w:rsidR="00C53F73">
        <w:rPr>
          <w:noProof w:val="0"/>
          <w:sz w:val="22"/>
          <w:szCs w:val="22"/>
          <w:lang w:val="ro-RO"/>
        </w:rPr>
        <w:t xml:space="preserve"> </w:t>
      </w:r>
      <w:r w:rsidRPr="00467AC7">
        <w:rPr>
          <w:noProof w:val="0"/>
          <w:sz w:val="22"/>
          <w:szCs w:val="22"/>
          <w:lang w:val="ro-RO"/>
        </w:rPr>
        <w:t xml:space="preserve">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Pr="00467AC7">
        <w:rPr>
          <w:noProof w:val="0"/>
          <w:sz w:val="22"/>
          <w:szCs w:val="22"/>
        </w:rPr>
        <w:t>)</w:t>
      </w:r>
    </w:p>
    <w:p w:rsidR="00257917" w:rsidRPr="00467AC7" w:rsidRDefault="0006216A" w:rsidP="00467AC7">
      <w:pPr>
        <w:numPr>
          <w:ilvl w:val="0"/>
          <w:numId w:val="31"/>
        </w:numPr>
        <w:rPr>
          <w:noProof w:val="0"/>
          <w:sz w:val="22"/>
          <w:szCs w:val="22"/>
        </w:rPr>
      </w:pPr>
      <w:r>
        <w:rPr>
          <w:noProof w:val="0"/>
          <w:sz w:val="22"/>
          <w:szCs w:val="22"/>
          <w:lang w:val="ro-RO"/>
        </w:rPr>
        <w:t xml:space="preserve"> </w:t>
      </w:r>
      <w:r w:rsidR="00257917" w:rsidRPr="00467AC7">
        <w:rPr>
          <w:noProof w:val="0"/>
          <w:sz w:val="22"/>
          <w:szCs w:val="22"/>
          <w:lang w:val="ro-RO"/>
        </w:rPr>
        <w:t>Regulamentul privind nomenclatura investi</w:t>
      </w:r>
      <w:r w:rsidR="00257917" w:rsidRPr="00467AC7">
        <w:rPr>
          <w:rFonts w:ascii="Cambria Math" w:hAnsi="Cambria Math" w:cs="Cambria Math"/>
          <w:noProof w:val="0"/>
          <w:sz w:val="22"/>
          <w:szCs w:val="22"/>
          <w:lang w:val="ro-RO"/>
        </w:rPr>
        <w:t>ț</w:t>
      </w:r>
      <w:r w:rsidR="00257917" w:rsidRPr="00467AC7">
        <w:rPr>
          <w:noProof w:val="0"/>
          <w:sz w:val="22"/>
          <w:szCs w:val="22"/>
          <w:lang w:val="ro-RO"/>
        </w:rPr>
        <w:t xml:space="preserve">iilor nemateriale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 mijloacelor de baz</w:t>
      </w:r>
      <w:r w:rsidR="00257917" w:rsidRPr="00467AC7">
        <w:rPr>
          <w:rFonts w:cs="Verdana"/>
          <w:noProof w:val="0"/>
          <w:sz w:val="22"/>
          <w:szCs w:val="22"/>
          <w:lang w:val="ro-RO"/>
        </w:rPr>
        <w:t>ă</w:t>
      </w:r>
      <w:r w:rsidR="00257917" w:rsidRPr="00467AC7">
        <w:rPr>
          <w:noProof w:val="0"/>
          <w:sz w:val="22"/>
          <w:szCs w:val="22"/>
          <w:lang w:val="ro-RO"/>
        </w:rPr>
        <w:t xml:space="preserve"> cu cota de amortizare </w:t>
      </w:r>
      <w:r w:rsidR="00257917" w:rsidRPr="00467AC7">
        <w:rPr>
          <w:noProof w:val="0"/>
          <w:sz w:val="22"/>
          <w:szCs w:val="22"/>
        </w:rPr>
        <w:t>(„</w:t>
      </w:r>
      <w:r w:rsidR="00257917" w:rsidRPr="00467AC7">
        <w:rPr>
          <w:noProof w:val="0"/>
          <w:sz w:val="22"/>
          <w:szCs w:val="22"/>
          <w:lang w:val="ro-RO"/>
        </w:rPr>
        <w:t>Monitorul oficial al R.F.I.</w:t>
      </w:r>
      <w:r w:rsidR="00257917" w:rsidRPr="00467AC7">
        <w:rPr>
          <w:noProof w:val="0"/>
          <w:sz w:val="22"/>
          <w:szCs w:val="22"/>
        </w:rPr>
        <w:t xml:space="preserve">“, </w:t>
      </w:r>
      <w:r w:rsidR="00257917" w:rsidRPr="00467AC7">
        <w:rPr>
          <w:noProof w:val="0"/>
          <w:sz w:val="22"/>
          <w:szCs w:val="22"/>
          <w:lang w:val="ro-RO"/>
        </w:rPr>
        <w:t>nr</w:t>
      </w:r>
      <w:r w:rsidR="00257917" w:rsidRPr="00467AC7">
        <w:rPr>
          <w:noProof w:val="0"/>
          <w:sz w:val="22"/>
          <w:szCs w:val="22"/>
        </w:rPr>
        <w:t xml:space="preserve">. 17/97 </w:t>
      </w:r>
      <w:r w:rsidR="00257917" w:rsidRPr="00467AC7">
        <w:rPr>
          <w:rFonts w:ascii="Cambria Math" w:hAnsi="Cambria Math" w:cs="Cambria Math"/>
          <w:noProof w:val="0"/>
          <w:sz w:val="22"/>
          <w:szCs w:val="22"/>
          <w:lang w:val="ro-RO"/>
        </w:rPr>
        <w:t>ș</w:t>
      </w:r>
      <w:r w:rsidR="00257917" w:rsidRPr="00467AC7">
        <w:rPr>
          <w:noProof w:val="0"/>
          <w:sz w:val="22"/>
          <w:szCs w:val="22"/>
          <w:lang w:val="ro-RO"/>
        </w:rPr>
        <w:t>i</w:t>
      </w:r>
      <w:r w:rsidR="00257917" w:rsidRPr="00467AC7">
        <w:rPr>
          <w:noProof w:val="0"/>
          <w:sz w:val="22"/>
          <w:szCs w:val="22"/>
        </w:rPr>
        <w:t xml:space="preserve"> 24/00)</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6F7ECC">
        <w:rPr>
          <w:noProof w:val="0"/>
          <w:sz w:val="22"/>
          <w:szCs w:val="22"/>
          <w:lang w:val="ro-RO"/>
        </w:rPr>
        <w:t xml:space="preserve">Regulamentul privind modul </w:t>
      </w:r>
      <w:r w:rsidR="00257917" w:rsidRPr="006F7ECC">
        <w:rPr>
          <w:rFonts w:ascii="Cambria Math" w:hAnsi="Cambria Math" w:cs="Cambria Math"/>
          <w:noProof w:val="0"/>
          <w:sz w:val="22"/>
          <w:szCs w:val="22"/>
          <w:lang w:val="ro-RO"/>
        </w:rPr>
        <w:t>ș</w:t>
      </w:r>
      <w:r w:rsidR="00257917" w:rsidRPr="006F7ECC">
        <w:rPr>
          <w:noProof w:val="0"/>
          <w:sz w:val="22"/>
          <w:szCs w:val="22"/>
          <w:lang w:val="ro-RO"/>
        </w:rPr>
        <w:t xml:space="preserve">i termenele de executare a inventarului </w:t>
      </w:r>
      <w:r w:rsidR="00257917" w:rsidRPr="006F7ECC">
        <w:rPr>
          <w:rFonts w:ascii="Cambria Math" w:hAnsi="Cambria Math" w:cs="Cambria Math"/>
          <w:noProof w:val="0"/>
          <w:sz w:val="22"/>
          <w:szCs w:val="22"/>
          <w:lang w:val="ro-RO"/>
        </w:rPr>
        <w:t>ș</w:t>
      </w:r>
      <w:r w:rsidR="00257917" w:rsidRPr="006F7ECC">
        <w:rPr>
          <w:noProof w:val="0"/>
          <w:sz w:val="22"/>
          <w:szCs w:val="22"/>
          <w:lang w:val="ro-RO"/>
        </w:rPr>
        <w:t>i conformarea st</w:t>
      </w:r>
      <w:r w:rsidR="00257917" w:rsidRPr="006F7ECC">
        <w:rPr>
          <w:rFonts w:cs="Verdana"/>
          <w:noProof w:val="0"/>
          <w:sz w:val="22"/>
          <w:szCs w:val="22"/>
          <w:lang w:val="ro-RO"/>
        </w:rPr>
        <w:t>ă</w:t>
      </w:r>
      <w:r w:rsidR="00257917" w:rsidRPr="006F7ECC">
        <w:rPr>
          <w:noProof w:val="0"/>
          <w:sz w:val="22"/>
          <w:szCs w:val="22"/>
          <w:lang w:val="ro-RO"/>
        </w:rPr>
        <w:t>rii contabilit</w:t>
      </w:r>
      <w:r w:rsidR="00257917" w:rsidRPr="006F7ECC">
        <w:rPr>
          <w:rFonts w:cs="Verdana"/>
          <w:noProof w:val="0"/>
          <w:sz w:val="22"/>
          <w:szCs w:val="22"/>
          <w:lang w:val="ro-RO"/>
        </w:rPr>
        <w:t>ă</w:t>
      </w:r>
      <w:r w:rsidR="00257917" w:rsidRPr="006F7ECC">
        <w:rPr>
          <w:rFonts w:ascii="Cambria Math" w:hAnsi="Cambria Math" w:cs="Cambria Math"/>
          <w:noProof w:val="0"/>
          <w:sz w:val="22"/>
          <w:szCs w:val="22"/>
          <w:lang w:val="ro-RO"/>
        </w:rPr>
        <w:t>ț</w:t>
      </w:r>
      <w:r w:rsidR="00257917" w:rsidRPr="006F7ECC">
        <w:rPr>
          <w:noProof w:val="0"/>
          <w:sz w:val="22"/>
          <w:szCs w:val="22"/>
          <w:lang w:val="ro-RO"/>
        </w:rPr>
        <w:t>ii cu starea real</w:t>
      </w:r>
      <w:r w:rsidR="00257917" w:rsidRPr="006F7ECC">
        <w:rPr>
          <w:rFonts w:cs="Verdana"/>
          <w:noProof w:val="0"/>
          <w:sz w:val="22"/>
          <w:szCs w:val="22"/>
          <w:lang w:val="ro-RO"/>
        </w:rPr>
        <w:t>ă</w:t>
      </w:r>
      <w:r w:rsidR="00257917" w:rsidRPr="006F7ECC">
        <w:rPr>
          <w:noProof w:val="0"/>
          <w:sz w:val="22"/>
          <w:szCs w:val="22"/>
          <w:lang w:val="ro-RO"/>
        </w:rPr>
        <w:t xml:space="preserve"> </w:t>
      </w:r>
      <w:r w:rsidR="00257917" w:rsidRPr="006F7ECC">
        <w:rPr>
          <w:noProof w:val="0"/>
          <w:sz w:val="22"/>
          <w:szCs w:val="22"/>
        </w:rPr>
        <w:t>(„</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.106/06,</w:t>
      </w:r>
      <w:r w:rsidR="00467AC7">
        <w:rPr>
          <w:noProof w:val="0"/>
          <w:sz w:val="22"/>
          <w:szCs w:val="22"/>
          <w:lang w:val="ro-RO"/>
        </w:rPr>
        <w:t xml:space="preserve"> </w:t>
      </w:r>
      <w:r w:rsidR="00257917" w:rsidRPr="006F7ECC">
        <w:rPr>
          <w:noProof w:val="0"/>
          <w:sz w:val="22"/>
          <w:szCs w:val="22"/>
        </w:rPr>
        <w:t>118/13</w:t>
      </w:r>
      <w:r w:rsidR="00467AC7">
        <w:rPr>
          <w:noProof w:val="0"/>
          <w:sz w:val="22"/>
          <w:szCs w:val="22"/>
          <w:lang w:val="ro-RO"/>
        </w:rPr>
        <w:t xml:space="preserve"> și </w:t>
      </w:r>
      <w:r w:rsidR="00467AC7" w:rsidRPr="00467AC7">
        <w:rPr>
          <w:noProof w:val="0"/>
          <w:sz w:val="22"/>
          <w:szCs w:val="22"/>
          <w:lang w:val="ro-RO"/>
        </w:rPr>
        <w:t>137/2017</w:t>
      </w:r>
      <w:r w:rsidR="00257917" w:rsidRPr="006F7ECC">
        <w:rPr>
          <w:noProof w:val="0"/>
          <w:sz w:val="22"/>
          <w:szCs w:val="22"/>
        </w:rPr>
        <w:t>)</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ascii="Cambria Math" w:hAnsi="Cambria Math" w:cs="Cambria Math"/>
          <w:noProof w:val="0"/>
          <w:sz w:val="22"/>
          <w:szCs w:val="22"/>
          <w:lang w:val="ro-RO"/>
        </w:rPr>
        <w:t>ț</w:t>
      </w:r>
      <w:r w:rsidR="00257917" w:rsidRPr="0006216A">
        <w:rPr>
          <w:noProof w:val="0"/>
          <w:sz w:val="22"/>
          <w:szCs w:val="22"/>
          <w:lang w:val="ro-RO"/>
        </w:rPr>
        <w:t>a privind eviden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a imobilelor </w:t>
      </w:r>
      <w:r w:rsidR="00257917" w:rsidRPr="0006216A">
        <w:rPr>
          <w:rFonts w:cs="Verdana"/>
          <w:noProof w:val="0"/>
          <w:sz w:val="22"/>
          <w:szCs w:val="22"/>
          <w:lang w:val="ro-RO"/>
        </w:rPr>
        <w:t>î</w:t>
      </w:r>
      <w:r w:rsidR="00257917" w:rsidRPr="0006216A">
        <w:rPr>
          <w:noProof w:val="0"/>
          <w:sz w:val="22"/>
          <w:szCs w:val="22"/>
          <w:lang w:val="ro-RO"/>
        </w:rPr>
        <w:t>n proprietatea public</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Pr="0006216A">
        <w:t xml:space="preserve"> </w:t>
      </w:r>
      <w:r w:rsidRPr="0006216A">
        <w:rPr>
          <w:noProof w:val="0"/>
          <w:sz w:val="22"/>
          <w:szCs w:val="22"/>
        </w:rPr>
        <w:t xml:space="preserve">70/14, 19/2015, 83/2015 </w:t>
      </w:r>
      <w:r>
        <w:rPr>
          <w:noProof w:val="0"/>
          <w:sz w:val="22"/>
          <w:szCs w:val="22"/>
          <w:lang w:val="ro-RO"/>
        </w:rPr>
        <w:t>și</w:t>
      </w:r>
      <w:r w:rsidRPr="0006216A">
        <w:rPr>
          <w:noProof w:val="0"/>
          <w:sz w:val="22"/>
          <w:szCs w:val="22"/>
        </w:rPr>
        <w:t xml:space="preserve"> 13/2017</w:t>
      </w:r>
      <w:r w:rsidR="00257917" w:rsidRPr="0006216A">
        <w:rPr>
          <w:noProof w:val="0"/>
          <w:sz w:val="22"/>
          <w:szCs w:val="22"/>
        </w:rPr>
        <w:t>)</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modul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procedura de transfer al mijloacelor bugetare</w:t>
      </w:r>
      <w:r w:rsidR="00C53F73">
        <w:rPr>
          <w:noProof w:val="0"/>
          <w:sz w:val="22"/>
          <w:szCs w:val="22"/>
          <w:lang w:val="ro-RO"/>
        </w:rPr>
        <w:t xml:space="preserve"> </w:t>
      </w:r>
      <w:r w:rsidR="00257917" w:rsidRPr="0006216A">
        <w:rPr>
          <w:noProof w:val="0"/>
          <w:sz w:val="22"/>
          <w:szCs w:val="22"/>
          <w:lang w:val="ro-RO"/>
        </w:rPr>
        <w:t xml:space="preserve">necheltuite ale beneficiarilor mijloacelor bugetare pe contul executării bugetului Provinciei Autonome Voivodina </w:t>
      </w:r>
      <w:r w:rsidR="00257917" w:rsidRPr="0006216A">
        <w:rPr>
          <w:noProof w:val="0"/>
          <w:sz w:val="22"/>
          <w:szCs w:val="22"/>
        </w:rPr>
        <w:t>(„</w:t>
      </w:r>
      <w:r w:rsidR="00257917" w:rsidRPr="0006216A">
        <w:rPr>
          <w:noProof w:val="0"/>
          <w:sz w:val="22"/>
          <w:szCs w:val="22"/>
          <w:lang w:val="ro-RO"/>
        </w:rPr>
        <w:t>Buletinul oficial al P.A.V.</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120/12)</w:t>
      </w:r>
    </w:p>
    <w:p w:rsid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elementele obligatorii ale documenta</w:t>
      </w:r>
      <w:r w:rsidR="00257917" w:rsidRPr="0006216A">
        <w:rPr>
          <w:rFonts w:cs="Cambria Math"/>
          <w:noProof w:val="0"/>
          <w:sz w:val="22"/>
          <w:szCs w:val="22"/>
          <w:lang w:val="ro-RO"/>
        </w:rPr>
        <w:t>ț</w:t>
      </w:r>
      <w:r w:rsidR="00257917" w:rsidRPr="0006216A">
        <w:rPr>
          <w:noProof w:val="0"/>
          <w:sz w:val="22"/>
          <w:szCs w:val="22"/>
          <w:lang w:val="ro-RO"/>
        </w:rPr>
        <w:t xml:space="preserve">iei de concurs </w:t>
      </w:r>
      <w:r w:rsidR="00257917" w:rsidRPr="0006216A">
        <w:rPr>
          <w:rFonts w:cs="Verdana"/>
          <w:noProof w:val="0"/>
          <w:sz w:val="22"/>
          <w:szCs w:val="22"/>
          <w:lang w:val="ro-RO"/>
        </w:rPr>
        <w:t>î</w:t>
      </w:r>
      <w:r w:rsidR="00257917" w:rsidRPr="0006216A">
        <w:rPr>
          <w:noProof w:val="0"/>
          <w:sz w:val="22"/>
          <w:szCs w:val="22"/>
          <w:lang w:val="ro-RO"/>
        </w:rPr>
        <w:t>n procedurile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257917" w:rsidRPr="0006216A">
        <w:rPr>
          <w:rFonts w:cs="Cambria Math"/>
          <w:noProof w:val="0"/>
          <w:sz w:val="22"/>
          <w:szCs w:val="22"/>
          <w:lang w:val="ro-RO"/>
        </w:rPr>
        <w:t>ș</w:t>
      </w:r>
      <w:r w:rsidR="00257917" w:rsidRPr="0006216A">
        <w:rPr>
          <w:noProof w:val="0"/>
          <w:sz w:val="22"/>
          <w:szCs w:val="22"/>
          <w:lang w:val="ro-RO"/>
        </w:rPr>
        <w:t>i modul de argumentare a</w:t>
      </w:r>
      <w:r w:rsidR="00C53F73">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ndeplinirii condi</w:t>
      </w:r>
      <w:r w:rsidR="00257917" w:rsidRPr="0006216A">
        <w:rPr>
          <w:rFonts w:cs="Cambria Math"/>
          <w:noProof w:val="0"/>
          <w:sz w:val="22"/>
          <w:szCs w:val="22"/>
          <w:lang w:val="ro-RO"/>
        </w:rPr>
        <w:t>ț</w:t>
      </w:r>
      <w:r w:rsidR="00257917" w:rsidRPr="0006216A">
        <w:rPr>
          <w:noProof w:val="0"/>
          <w:sz w:val="22"/>
          <w:szCs w:val="22"/>
          <w:lang w:val="ro-RO"/>
        </w:rPr>
        <w:t xml:space="preserve">iilor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D92926" w:rsidRPr="0006216A">
        <w:rPr>
          <w:noProof w:val="0"/>
          <w:sz w:val="22"/>
          <w:szCs w:val="22"/>
          <w:lang w:val="ro-RO"/>
        </w:rPr>
        <w:t xml:space="preserve"> </w:t>
      </w:r>
      <w:r w:rsidR="00664A67" w:rsidRPr="0006216A">
        <w:rPr>
          <w:noProof w:val="0"/>
          <w:sz w:val="22"/>
          <w:szCs w:val="22"/>
          <w:lang w:val="en-US"/>
        </w:rPr>
        <w:t>86</w:t>
      </w:r>
      <w:r w:rsidR="00664A67" w:rsidRPr="0006216A">
        <w:rPr>
          <w:noProof w:val="0"/>
          <w:sz w:val="22"/>
          <w:szCs w:val="22"/>
        </w:rPr>
        <w:t>/201</w:t>
      </w:r>
      <w:r w:rsidR="00664A67" w:rsidRPr="0006216A">
        <w:rPr>
          <w:noProof w:val="0"/>
          <w:sz w:val="22"/>
          <w:szCs w:val="22"/>
          <w:lang w:val="en-US"/>
        </w:rPr>
        <w:t>5</w:t>
      </w:r>
      <w:r w:rsidR="00D92926" w:rsidRPr="0006216A">
        <w:rPr>
          <w:noProof w:val="0"/>
          <w:sz w:val="22"/>
          <w:szCs w:val="22"/>
          <w:lang w:val="en-US"/>
        </w:rPr>
        <w:t xml:space="preserve"> și 41/19</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supracontrolorul civil</w:t>
      </w:r>
      <w:r w:rsidR="00257917" w:rsidRPr="0006216A">
        <w:rPr>
          <w:noProof w:val="0"/>
          <w:sz w:val="22"/>
          <w:szCs w:val="22"/>
        </w:rPr>
        <w:t xml:space="preserve"> („</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.29/13)</w:t>
      </w:r>
      <w:r>
        <w:rPr>
          <w:noProof w:val="0"/>
          <w:sz w:val="22"/>
          <w:szCs w:val="22"/>
          <w:lang w:val="ro-RO"/>
        </w:rPr>
        <w:t>;</w:t>
      </w:r>
    </w:p>
    <w:p w:rsidR="0006216A" w:rsidRPr="0006216A" w:rsidRDefault="00257917" w:rsidP="0006216A">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inutul rapoartelor despre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rFonts w:ascii="Cambria Math" w:hAnsi="Cambria Math" w:cs="Cambria Math"/>
          <w:noProof w:val="0"/>
          <w:sz w:val="22"/>
          <w:szCs w:val="22"/>
          <w:lang w:val="ro-RO"/>
        </w:rPr>
        <w:t>ș</w:t>
      </w:r>
      <w:r w:rsidRPr="0006216A">
        <w:rPr>
          <w:noProof w:val="0"/>
          <w:sz w:val="22"/>
          <w:szCs w:val="22"/>
          <w:lang w:val="ro-RO"/>
        </w:rPr>
        <w:t xml:space="preserve">i modul de </w:t>
      </w:r>
      <w:r w:rsidRPr="0006216A">
        <w:rPr>
          <w:rFonts w:ascii="Cambria Math" w:hAnsi="Cambria Math" w:cs="Cambria Math"/>
          <w:noProof w:val="0"/>
          <w:sz w:val="22"/>
          <w:szCs w:val="22"/>
          <w:lang w:val="ro-RO"/>
        </w:rPr>
        <w:t>ț</w:t>
      </w:r>
      <w:r w:rsidRPr="0006216A">
        <w:rPr>
          <w:noProof w:val="0"/>
          <w:sz w:val="22"/>
          <w:szCs w:val="22"/>
          <w:lang w:val="ro-RO"/>
        </w:rPr>
        <w:t>inere a eviden</w:t>
      </w:r>
      <w:r w:rsidRPr="0006216A">
        <w:rPr>
          <w:rFonts w:ascii="Cambria Math" w:hAnsi="Cambria Math" w:cs="Cambria Math"/>
          <w:noProof w:val="0"/>
          <w:sz w:val="22"/>
          <w:szCs w:val="22"/>
          <w:lang w:val="ro-RO"/>
        </w:rPr>
        <w:t>ț</w:t>
      </w:r>
      <w:r w:rsidRPr="0006216A">
        <w:rPr>
          <w:noProof w:val="0"/>
          <w:sz w:val="22"/>
          <w:szCs w:val="22"/>
          <w:lang w:val="ro-RO"/>
        </w:rPr>
        <w:t>ei privind achizi</w:t>
      </w:r>
      <w:r w:rsidRPr="0006216A">
        <w:rPr>
          <w:rFonts w:ascii="Cambria Math" w:hAnsi="Cambria Math" w:cs="Cambria Math"/>
          <w:noProof w:val="0"/>
          <w:sz w:val="22"/>
          <w:szCs w:val="22"/>
          <w:lang w:val="ro-RO"/>
        </w:rPr>
        <w:t>ț</w:t>
      </w:r>
      <w:r w:rsidRPr="0006216A">
        <w:rPr>
          <w:noProof w:val="0"/>
          <w:sz w:val="22"/>
          <w:szCs w:val="22"/>
          <w:lang w:val="ro-RO"/>
        </w:rPr>
        <w:t xml:space="preserve">iile publice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Pr>
          <w:noProof w:val="0"/>
          <w:sz w:val="22"/>
          <w:szCs w:val="22"/>
          <w:lang w:val="ro-RO"/>
        </w:rPr>
        <w:t xml:space="preserve"> </w:t>
      </w:r>
      <w:r w:rsidRPr="0006216A">
        <w:rPr>
          <w:noProof w:val="0"/>
          <w:sz w:val="22"/>
          <w:szCs w:val="22"/>
        </w:rPr>
        <w:t>29/13)</w:t>
      </w:r>
      <w:r w:rsidR="0006216A">
        <w:rPr>
          <w:noProof w:val="0"/>
          <w:sz w:val="22"/>
          <w:szCs w:val="22"/>
          <w:lang w:val="ro-RO"/>
        </w:rPr>
        <w:t>;</w:t>
      </w:r>
    </w:p>
    <w:p w:rsidR="00257917"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 xml:space="preserve">Regulamentul privind forma </w:t>
      </w:r>
      <w:r w:rsidR="00257917" w:rsidRPr="0006216A">
        <w:rPr>
          <w:rFonts w:ascii="Cambria Math" w:hAnsi="Cambria Math" w:cs="Cambria Math"/>
          <w:noProof w:val="0"/>
          <w:sz w:val="22"/>
          <w:szCs w:val="22"/>
          <w:lang w:val="ro-RO"/>
        </w:rPr>
        <w:t>ș</w:t>
      </w:r>
      <w:r w:rsidR="00257917" w:rsidRPr="0006216A">
        <w:rPr>
          <w:noProof w:val="0"/>
          <w:sz w:val="22"/>
          <w:szCs w:val="22"/>
          <w:lang w:val="ro-RO"/>
        </w:rPr>
        <w:t>i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inutul cererilor pentru opinie de </w:t>
      </w:r>
      <w:r w:rsidR="00257917" w:rsidRPr="0006216A">
        <w:rPr>
          <w:rFonts w:cs="Verdana"/>
          <w:noProof w:val="0"/>
          <w:sz w:val="22"/>
          <w:szCs w:val="22"/>
          <w:lang w:val="ro-RO"/>
        </w:rPr>
        <w:t>î</w:t>
      </w:r>
      <w:r w:rsidR="00257917" w:rsidRPr="0006216A">
        <w:rPr>
          <w:noProof w:val="0"/>
          <w:sz w:val="22"/>
          <w:szCs w:val="22"/>
          <w:lang w:val="ro-RO"/>
        </w:rPr>
        <w:t>ntemeiere a aplic</w:t>
      </w:r>
      <w:r w:rsidR="00257917" w:rsidRPr="0006216A">
        <w:rPr>
          <w:rFonts w:cs="Verdana"/>
          <w:noProof w:val="0"/>
          <w:sz w:val="22"/>
          <w:szCs w:val="22"/>
          <w:lang w:val="ro-RO"/>
        </w:rPr>
        <w:t>ă</w:t>
      </w:r>
      <w:r w:rsidR="00257917" w:rsidRPr="0006216A">
        <w:rPr>
          <w:noProof w:val="0"/>
          <w:sz w:val="22"/>
          <w:szCs w:val="22"/>
          <w:lang w:val="ro-RO"/>
        </w:rPr>
        <w:t>rii procedurii de negociere</w:t>
      </w:r>
      <w:r w:rsidR="00C53F73">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 xml:space="preserve"> </w:t>
      </w:r>
      <w:r w:rsidR="00257917" w:rsidRPr="0006216A">
        <w:rPr>
          <w:noProof w:val="0"/>
          <w:sz w:val="22"/>
          <w:szCs w:val="22"/>
        </w:rPr>
        <w:t>29/13</w:t>
      </w:r>
      <w:r w:rsidR="000836D0" w:rsidRPr="0006216A">
        <w:rPr>
          <w:noProof w:val="0"/>
          <w:sz w:val="22"/>
          <w:szCs w:val="22"/>
          <w:lang w:val="ro-RO"/>
        </w:rPr>
        <w:t xml:space="preserve"> și 83/2015</w:t>
      </w:r>
      <w:r w:rsidR="00257917" w:rsidRPr="0006216A">
        <w:rPr>
          <w:noProof w:val="0"/>
          <w:sz w:val="22"/>
          <w:szCs w:val="22"/>
        </w:rPr>
        <w:t>)</w:t>
      </w:r>
    </w:p>
    <w:p w:rsidR="0006216A" w:rsidRDefault="00257917" w:rsidP="0006216A">
      <w:pPr>
        <w:numPr>
          <w:ilvl w:val="0"/>
          <w:numId w:val="31"/>
        </w:numPr>
        <w:rPr>
          <w:noProof w:val="0"/>
          <w:sz w:val="22"/>
          <w:szCs w:val="22"/>
        </w:rPr>
      </w:pPr>
      <w:r w:rsidRPr="000836D0">
        <w:rPr>
          <w:noProof w:val="0"/>
          <w:sz w:val="22"/>
          <w:szCs w:val="22"/>
          <w:lang w:val="ro-RO"/>
        </w:rPr>
        <w:t>Regulamentul privind forma</w:t>
      </w:r>
      <w:r w:rsidR="000836D0">
        <w:rPr>
          <w:noProof w:val="0"/>
          <w:sz w:val="22"/>
          <w:szCs w:val="22"/>
          <w:lang w:val="ro-RO"/>
        </w:rPr>
        <w:t xml:space="preserve"> planuluiu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6216A">
        <w:rPr>
          <w:noProof w:val="0"/>
          <w:sz w:val="22"/>
          <w:szCs w:val="22"/>
          <w:lang w:val="ro-RO"/>
        </w:rPr>
        <w:t xml:space="preserve"> </w:t>
      </w:r>
      <w:r w:rsidR="0006216A" w:rsidRPr="0006216A">
        <w:rPr>
          <w:noProof w:val="0"/>
          <w:sz w:val="22"/>
          <w:szCs w:val="22"/>
          <w:lang w:val="ro-RO"/>
        </w:rPr>
        <w:t>83/2015</w:t>
      </w:r>
      <w:r w:rsidRPr="006F7ECC">
        <w:rPr>
          <w:noProof w:val="0"/>
          <w:sz w:val="22"/>
          <w:szCs w:val="22"/>
        </w:rPr>
        <w:t>)</w:t>
      </w:r>
      <w:r w:rsidR="0006216A">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modul de argumentare a îndeplinirii condi</w:t>
      </w:r>
      <w:r w:rsidR="00257917" w:rsidRPr="0006216A">
        <w:rPr>
          <w:rFonts w:ascii="Cambria Math" w:hAnsi="Cambria Math" w:cs="Cambria Math"/>
          <w:noProof w:val="0"/>
          <w:sz w:val="22"/>
          <w:szCs w:val="22"/>
          <w:lang w:val="ro-RO"/>
        </w:rPr>
        <w:t>ț</w:t>
      </w:r>
      <w:r w:rsidR="00257917" w:rsidRPr="0006216A">
        <w:rPr>
          <w:noProof w:val="0"/>
          <w:sz w:val="22"/>
          <w:szCs w:val="22"/>
          <w:lang w:val="ro-RO"/>
        </w:rPr>
        <w:t>iilor c</w:t>
      </w:r>
      <w:r w:rsidR="00257917" w:rsidRPr="0006216A">
        <w:rPr>
          <w:rFonts w:cs="Verdana"/>
          <w:noProof w:val="0"/>
          <w:sz w:val="22"/>
          <w:szCs w:val="22"/>
          <w:lang w:val="ro-RO"/>
        </w:rPr>
        <w:t>ă</w:t>
      </w:r>
      <w:r w:rsidR="00257917" w:rsidRPr="0006216A">
        <w:rPr>
          <w:noProof w:val="0"/>
          <w:sz w:val="22"/>
          <w:szCs w:val="22"/>
          <w:lang w:val="ro-RO"/>
        </w:rPr>
        <w:t xml:space="preserve"> bunurile sunt de origine autohton</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numărul</w:t>
      </w:r>
      <w:r w:rsidR="00257917" w:rsidRPr="0006216A">
        <w:rPr>
          <w:noProof w:val="0"/>
          <w:sz w:val="22"/>
          <w:szCs w:val="22"/>
        </w:rPr>
        <w:t xml:space="preserve"> 33/2013) </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cs="Cambria Math"/>
          <w:noProof w:val="0"/>
          <w:sz w:val="22"/>
          <w:szCs w:val="22"/>
          <w:lang w:val="ro-RO"/>
        </w:rPr>
        <w:t>ț</w:t>
      </w:r>
      <w:r w:rsidR="00257917" w:rsidRPr="0006216A">
        <w:rPr>
          <w:noProof w:val="0"/>
          <w:sz w:val="22"/>
          <w:szCs w:val="22"/>
          <w:lang w:val="ro-RO"/>
        </w:rPr>
        <w:t>inutul registrului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rFonts w:cs="Cambria Math"/>
          <w:noProof w:val="0"/>
          <w:sz w:val="22"/>
          <w:szCs w:val="22"/>
          <w:lang w:val="ro-RO"/>
        </w:rPr>
        <w:t>ș</w:t>
      </w:r>
      <w:r w:rsidR="00257917" w:rsidRPr="0006216A">
        <w:rPr>
          <w:noProof w:val="0"/>
          <w:sz w:val="22"/>
          <w:szCs w:val="22"/>
          <w:lang w:val="ro-RO"/>
        </w:rPr>
        <w:t>i documenta</w:t>
      </w:r>
      <w:r w:rsidR="00257917" w:rsidRPr="0006216A">
        <w:rPr>
          <w:rFonts w:cs="Cambria Math"/>
          <w:noProof w:val="0"/>
          <w:sz w:val="22"/>
          <w:szCs w:val="22"/>
          <w:lang w:val="ro-RO"/>
        </w:rPr>
        <w:t>ț</w:t>
      </w:r>
      <w:r w:rsidR="00257917" w:rsidRPr="0006216A">
        <w:rPr>
          <w:noProof w:val="0"/>
          <w:sz w:val="22"/>
          <w:szCs w:val="22"/>
          <w:lang w:val="ro-RO"/>
        </w:rPr>
        <w:t>ia care se prezint</w:t>
      </w:r>
      <w:r w:rsidR="00257917" w:rsidRPr="0006216A">
        <w:rPr>
          <w:rFonts w:cs="Verdana"/>
          <w:noProof w:val="0"/>
          <w:sz w:val="22"/>
          <w:szCs w:val="22"/>
          <w:lang w:val="ro-RO"/>
        </w:rPr>
        <w:t>ă</w:t>
      </w:r>
      <w:r w:rsidR="00257917" w:rsidRPr="0006216A">
        <w:rPr>
          <w:noProof w:val="0"/>
          <w:sz w:val="22"/>
          <w:szCs w:val="22"/>
          <w:lang w:val="ro-RO"/>
        </w:rPr>
        <w:t xml:space="preserve"> anexat</w:t>
      </w:r>
      <w:r w:rsidR="00257917" w:rsidRPr="0006216A">
        <w:rPr>
          <w:rFonts w:cs="Verdana"/>
          <w:noProof w:val="0"/>
          <w:sz w:val="22"/>
          <w:szCs w:val="22"/>
          <w:lang w:val="ro-RO"/>
        </w:rPr>
        <w:t>ă</w:t>
      </w:r>
      <w:r w:rsidR="00257917" w:rsidRPr="0006216A">
        <w:rPr>
          <w:noProof w:val="0"/>
          <w:sz w:val="22"/>
          <w:szCs w:val="22"/>
          <w:lang w:val="ro-RO"/>
        </w:rPr>
        <w:t xml:space="preserve"> cererii pentru </w:t>
      </w:r>
      <w:r w:rsidR="00257917" w:rsidRPr="0006216A">
        <w:rPr>
          <w:rFonts w:cs="Verdana"/>
          <w:noProof w:val="0"/>
          <w:sz w:val="22"/>
          <w:szCs w:val="22"/>
          <w:lang w:val="ro-RO"/>
        </w:rPr>
        <w:t>î</w:t>
      </w:r>
      <w:r w:rsidR="00257917" w:rsidRPr="0006216A">
        <w:rPr>
          <w:noProof w:val="0"/>
          <w:sz w:val="22"/>
          <w:szCs w:val="22"/>
          <w:lang w:val="ro-RO"/>
        </w:rPr>
        <w:t>nregistrarea ofertan</w:t>
      </w:r>
      <w:r w:rsidR="00257917" w:rsidRPr="0006216A">
        <w:rPr>
          <w:rFonts w:cs="Cambria Math"/>
          <w:noProof w:val="0"/>
          <w:sz w:val="22"/>
          <w:szCs w:val="22"/>
          <w:lang w:val="ro-RO"/>
        </w:rPr>
        <w:t>ț</w:t>
      </w:r>
      <w:r w:rsidR="00257917" w:rsidRPr="0006216A">
        <w:rPr>
          <w:noProof w:val="0"/>
          <w:sz w:val="22"/>
          <w:szCs w:val="22"/>
          <w:lang w:val="ro-RO"/>
        </w:rPr>
        <w:t xml:space="preserve">ilor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w:t>
      </w:r>
      <w:r w:rsidR="000836D0" w:rsidRPr="0006216A">
        <w:rPr>
          <w:noProof w:val="0"/>
          <w:sz w:val="22"/>
          <w:szCs w:val="22"/>
          <w:lang w:val="ro-RO"/>
        </w:rPr>
        <w:t>75</w:t>
      </w:r>
      <w:r w:rsidR="00257917" w:rsidRPr="0006216A">
        <w:rPr>
          <w:noProof w:val="0"/>
          <w:sz w:val="22"/>
          <w:szCs w:val="22"/>
        </w:rPr>
        <w:t>/2013)</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Regulamentul privind con</w:t>
      </w:r>
      <w:r w:rsidR="00257917" w:rsidRPr="0006216A">
        <w:rPr>
          <w:rFonts w:ascii="Cambria Math" w:hAnsi="Cambria Math" w:cs="Cambria Math"/>
          <w:noProof w:val="0"/>
          <w:sz w:val="22"/>
          <w:szCs w:val="22"/>
          <w:lang w:val="ro-RO"/>
        </w:rPr>
        <w:t>ț</w:t>
      </w:r>
      <w:r w:rsidR="00257917" w:rsidRPr="0006216A">
        <w:rPr>
          <w:noProof w:val="0"/>
          <w:sz w:val="22"/>
          <w:szCs w:val="22"/>
          <w:lang w:val="ro-RO"/>
        </w:rPr>
        <w:t>inutul actului prin care se stipuleaz</w:t>
      </w:r>
      <w:r w:rsidR="00257917" w:rsidRPr="0006216A">
        <w:rPr>
          <w:rFonts w:cs="Verdana"/>
          <w:noProof w:val="0"/>
          <w:sz w:val="22"/>
          <w:szCs w:val="22"/>
          <w:lang w:val="ro-RO"/>
        </w:rPr>
        <w:t>ă</w:t>
      </w:r>
      <w:r w:rsidR="00257917" w:rsidRPr="0006216A">
        <w:rPr>
          <w:noProof w:val="0"/>
          <w:sz w:val="22"/>
          <w:szCs w:val="22"/>
          <w:lang w:val="ro-RO"/>
        </w:rPr>
        <w:t xml:space="preserve"> </w:t>
      </w:r>
      <w:r w:rsidR="00257917" w:rsidRPr="0006216A">
        <w:rPr>
          <w:rFonts w:cs="Verdana"/>
          <w:noProof w:val="0"/>
          <w:sz w:val="22"/>
          <w:szCs w:val="22"/>
          <w:lang w:val="ro-RO"/>
        </w:rPr>
        <w:t>î</w:t>
      </w:r>
      <w:r w:rsidR="00257917" w:rsidRPr="0006216A">
        <w:rPr>
          <w:noProof w:val="0"/>
          <w:sz w:val="22"/>
          <w:szCs w:val="22"/>
          <w:lang w:val="ro-RO"/>
        </w:rPr>
        <w:t>n detalii procedura de achizi</w:t>
      </w:r>
      <w:r w:rsidR="00257917" w:rsidRPr="0006216A">
        <w:rPr>
          <w:rFonts w:ascii="Cambria Math" w:hAnsi="Cambria Math" w:cs="Cambria Math"/>
          <w:noProof w:val="0"/>
          <w:sz w:val="22"/>
          <w:szCs w:val="22"/>
          <w:lang w:val="ro-RO"/>
        </w:rPr>
        <w:t>ț</w:t>
      </w:r>
      <w:r w:rsidR="00257917" w:rsidRPr="0006216A">
        <w:rPr>
          <w:noProof w:val="0"/>
          <w:sz w:val="22"/>
          <w:szCs w:val="22"/>
          <w:lang w:val="ro-RO"/>
        </w:rPr>
        <w:t xml:space="preserve">ii publice </w:t>
      </w:r>
      <w:r w:rsidR="00257917" w:rsidRPr="0006216A">
        <w:rPr>
          <w:rFonts w:cs="Verdana"/>
          <w:noProof w:val="0"/>
          <w:sz w:val="22"/>
          <w:szCs w:val="22"/>
          <w:lang w:val="ro-RO"/>
        </w:rPr>
        <w:t>î</w:t>
      </w:r>
      <w:r w:rsidR="00257917" w:rsidRPr="0006216A">
        <w:rPr>
          <w:noProof w:val="0"/>
          <w:sz w:val="22"/>
          <w:szCs w:val="22"/>
          <w:lang w:val="ro-RO"/>
        </w:rPr>
        <w:t xml:space="preserve">n cadrul celui care face comanda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83</w:t>
      </w:r>
      <w:r w:rsidR="000836D0" w:rsidRPr="0006216A">
        <w:rPr>
          <w:noProof w:val="0"/>
          <w:sz w:val="22"/>
          <w:szCs w:val="22"/>
        </w:rPr>
        <w:t>/201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ro-RO"/>
        </w:rPr>
        <w:t>Ordonan</w:t>
      </w:r>
      <w:r w:rsidR="00257917" w:rsidRPr="0006216A">
        <w:rPr>
          <w:rFonts w:cs="Cambria Math"/>
          <w:noProof w:val="0"/>
          <w:sz w:val="22"/>
          <w:szCs w:val="22"/>
          <w:lang w:val="ro-RO"/>
        </w:rPr>
        <w:t>ț</w:t>
      </w:r>
      <w:r w:rsidR="00257917" w:rsidRPr="0006216A">
        <w:rPr>
          <w:noProof w:val="0"/>
          <w:sz w:val="22"/>
          <w:szCs w:val="22"/>
          <w:lang w:val="ro-RO"/>
        </w:rPr>
        <w:t xml:space="preserve">a privind </w:t>
      </w:r>
      <w:r w:rsidR="000836D0" w:rsidRPr="0006216A">
        <w:rPr>
          <w:noProof w:val="0"/>
          <w:sz w:val="22"/>
          <w:szCs w:val="22"/>
          <w:lang w:val="ro-RO"/>
        </w:rPr>
        <w:t xml:space="preserve">obiectul, </w:t>
      </w:r>
      <w:r w:rsidR="00257917" w:rsidRPr="0006216A">
        <w:rPr>
          <w:noProof w:val="0"/>
          <w:sz w:val="22"/>
          <w:szCs w:val="22"/>
          <w:lang w:val="ro-RO"/>
        </w:rPr>
        <w:t>condi</w:t>
      </w:r>
      <w:r w:rsidR="00257917" w:rsidRPr="0006216A">
        <w:rPr>
          <w:rFonts w:cs="Cambria Math"/>
          <w:noProof w:val="0"/>
          <w:sz w:val="22"/>
          <w:szCs w:val="22"/>
          <w:lang w:val="ro-RO"/>
        </w:rPr>
        <w:t>ț</w:t>
      </w:r>
      <w:r w:rsidR="00257917" w:rsidRPr="0006216A">
        <w:rPr>
          <w:noProof w:val="0"/>
          <w:sz w:val="22"/>
          <w:szCs w:val="22"/>
          <w:lang w:val="ro-RO"/>
        </w:rPr>
        <w:t xml:space="preserve">iile </w:t>
      </w:r>
      <w:r w:rsidR="00257917" w:rsidRPr="0006216A">
        <w:rPr>
          <w:rFonts w:cs="Cambria Math"/>
          <w:noProof w:val="0"/>
          <w:sz w:val="22"/>
          <w:szCs w:val="22"/>
          <w:lang w:val="ro-RO"/>
        </w:rPr>
        <w:t>ș</w:t>
      </w:r>
      <w:r w:rsidR="00257917" w:rsidRPr="0006216A">
        <w:rPr>
          <w:noProof w:val="0"/>
          <w:sz w:val="22"/>
          <w:szCs w:val="22"/>
          <w:lang w:val="ro-RO"/>
        </w:rPr>
        <w:t xml:space="preserve">i modul de </w:t>
      </w:r>
      <w:r w:rsidR="006B66FB" w:rsidRPr="0006216A">
        <w:rPr>
          <w:noProof w:val="0"/>
          <w:sz w:val="22"/>
          <w:szCs w:val="22"/>
          <w:lang w:val="ro-RO"/>
        </w:rPr>
        <w:t>planificare a</w:t>
      </w:r>
      <w:r w:rsidR="00257917" w:rsidRPr="0006216A">
        <w:rPr>
          <w:noProof w:val="0"/>
          <w:sz w:val="22"/>
          <w:szCs w:val="22"/>
          <w:lang w:val="ro-RO"/>
        </w:rPr>
        <w:t xml:space="preserve"> achizi</w:t>
      </w:r>
      <w:r w:rsidR="00257917" w:rsidRPr="0006216A">
        <w:rPr>
          <w:rFonts w:cs="Cambria Math"/>
          <w:noProof w:val="0"/>
          <w:sz w:val="22"/>
          <w:szCs w:val="22"/>
          <w:lang w:val="ro-RO"/>
        </w:rPr>
        <w:t>ț</w:t>
      </w:r>
      <w:r w:rsidR="00257917" w:rsidRPr="0006216A">
        <w:rPr>
          <w:noProof w:val="0"/>
          <w:sz w:val="22"/>
          <w:szCs w:val="22"/>
          <w:lang w:val="ro-RO"/>
        </w:rPr>
        <w:t xml:space="preserve">iilor publice </w:t>
      </w:r>
      <w:r w:rsidR="006B66FB" w:rsidRPr="0006216A">
        <w:rPr>
          <w:noProof w:val="0"/>
          <w:sz w:val="22"/>
          <w:szCs w:val="22"/>
          <w:lang w:val="ro-RO"/>
        </w:rPr>
        <w:t xml:space="preserve">centralizate și desfășurarea procedurii achizițiilor publice </w:t>
      </w:r>
      <w:r w:rsidR="00257917" w:rsidRPr="0006216A">
        <w:rPr>
          <w:noProof w:val="0"/>
          <w:sz w:val="22"/>
          <w:szCs w:val="22"/>
          <w:lang w:val="ro-RO"/>
        </w:rPr>
        <w:t xml:space="preserve">din partea </w:t>
      </w:r>
      <w:r w:rsidR="006B66FB" w:rsidRPr="0006216A">
        <w:rPr>
          <w:noProof w:val="0"/>
          <w:sz w:val="22"/>
          <w:szCs w:val="22"/>
          <w:lang w:val="ro-RO"/>
        </w:rPr>
        <w:t>Direcției pentru A</w:t>
      </w:r>
      <w:r w:rsidR="00257917" w:rsidRPr="0006216A">
        <w:rPr>
          <w:noProof w:val="0"/>
          <w:sz w:val="22"/>
          <w:szCs w:val="22"/>
          <w:lang w:val="ro-RO"/>
        </w:rPr>
        <w:t>ctivit</w:t>
      </w:r>
      <w:r w:rsidR="00257917" w:rsidRPr="0006216A">
        <w:rPr>
          <w:rFonts w:cs="Verdana"/>
          <w:noProof w:val="0"/>
          <w:sz w:val="22"/>
          <w:szCs w:val="22"/>
          <w:lang w:val="ro-RO"/>
        </w:rPr>
        <w:t>ă</w:t>
      </w:r>
      <w:r w:rsidR="00257917" w:rsidRPr="0006216A">
        <w:rPr>
          <w:rFonts w:cs="Cambria Math"/>
          <w:noProof w:val="0"/>
          <w:sz w:val="22"/>
          <w:szCs w:val="22"/>
          <w:lang w:val="ro-RO"/>
        </w:rPr>
        <w:t>ț</w:t>
      </w:r>
      <w:r w:rsidR="006B66FB" w:rsidRPr="0006216A">
        <w:rPr>
          <w:noProof w:val="0"/>
          <w:sz w:val="22"/>
          <w:szCs w:val="22"/>
          <w:lang w:val="ro-RO"/>
        </w:rPr>
        <w:t>ile C</w:t>
      </w:r>
      <w:r w:rsidR="00257917" w:rsidRPr="0006216A">
        <w:rPr>
          <w:noProof w:val="0"/>
          <w:sz w:val="22"/>
          <w:szCs w:val="22"/>
          <w:lang w:val="ro-RO"/>
        </w:rPr>
        <w:t>omune a</w:t>
      </w:r>
      <w:r w:rsidR="006B66FB" w:rsidRPr="0006216A">
        <w:rPr>
          <w:noProof w:val="0"/>
          <w:sz w:val="22"/>
          <w:szCs w:val="22"/>
          <w:lang w:val="ro-RO"/>
        </w:rPr>
        <w:t>le Organelor R</w:t>
      </w:r>
      <w:r w:rsidR="00257917" w:rsidRPr="0006216A">
        <w:rPr>
          <w:noProof w:val="0"/>
          <w:sz w:val="22"/>
          <w:szCs w:val="22"/>
          <w:lang w:val="ro-RO"/>
        </w:rPr>
        <w:t xml:space="preserve">epublicane </w:t>
      </w:r>
      <w:r w:rsidR="006B66FB" w:rsidRPr="0006216A">
        <w:rPr>
          <w:rFonts w:cs="Cambria Math"/>
          <w:noProof w:val="0"/>
          <w:sz w:val="22"/>
          <w:szCs w:val="22"/>
          <w:lang w:val="ro-RO"/>
        </w:rPr>
        <w:t>drept corp însărcinat cu achizițiile publice centralizate</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sidR="000836D0" w:rsidRPr="0006216A">
        <w:rPr>
          <w:noProof w:val="0"/>
          <w:sz w:val="22"/>
          <w:szCs w:val="22"/>
          <w:lang w:val="ro-RO"/>
        </w:rPr>
        <w:t>9</w:t>
      </w:r>
      <w:r w:rsidR="000836D0" w:rsidRPr="0006216A">
        <w:rPr>
          <w:noProof w:val="0"/>
          <w:sz w:val="22"/>
          <w:szCs w:val="22"/>
        </w:rPr>
        <w:t>3/201</w:t>
      </w:r>
      <w:r w:rsidR="000836D0" w:rsidRPr="0006216A">
        <w:rPr>
          <w:noProof w:val="0"/>
          <w:sz w:val="22"/>
          <w:szCs w:val="22"/>
          <w:lang w:val="ro-RO"/>
        </w:rPr>
        <w:t>5</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257917" w:rsidRPr="0006216A">
        <w:rPr>
          <w:noProof w:val="0"/>
          <w:sz w:val="22"/>
          <w:szCs w:val="22"/>
          <w:lang w:val="en-US"/>
        </w:rPr>
        <w:t>Hot</w:t>
      </w:r>
      <w:r w:rsidR="00257917" w:rsidRPr="0006216A">
        <w:rPr>
          <w:noProof w:val="0"/>
          <w:sz w:val="22"/>
          <w:szCs w:val="22"/>
          <w:lang w:val="ro-RO"/>
        </w:rPr>
        <w:t>ărârea privind nivelul compensa</w:t>
      </w:r>
      <w:r w:rsidR="00257917" w:rsidRPr="0006216A">
        <w:rPr>
          <w:rFonts w:cs="Cambria Math"/>
          <w:noProof w:val="0"/>
          <w:sz w:val="22"/>
          <w:szCs w:val="22"/>
          <w:lang w:val="ro-RO"/>
        </w:rPr>
        <w:t>ț</w:t>
      </w:r>
      <w:r w:rsidR="00257917" w:rsidRPr="0006216A">
        <w:rPr>
          <w:noProof w:val="0"/>
          <w:sz w:val="22"/>
          <w:szCs w:val="22"/>
          <w:lang w:val="ro-RO"/>
        </w:rPr>
        <w:t>iei pentru publicarea anun</w:t>
      </w:r>
      <w:r w:rsidR="00257917" w:rsidRPr="0006216A">
        <w:rPr>
          <w:rFonts w:cs="Cambria Math"/>
          <w:noProof w:val="0"/>
          <w:sz w:val="22"/>
          <w:szCs w:val="22"/>
          <w:lang w:val="ro-RO"/>
        </w:rPr>
        <w:t>ț</w:t>
      </w:r>
      <w:r w:rsidR="00257917" w:rsidRPr="0006216A">
        <w:rPr>
          <w:noProof w:val="0"/>
          <w:sz w:val="22"/>
          <w:szCs w:val="22"/>
          <w:lang w:val="ro-RO"/>
        </w:rPr>
        <w:t>urilor privind achizi</w:t>
      </w:r>
      <w:r w:rsidR="00257917" w:rsidRPr="0006216A">
        <w:rPr>
          <w:rFonts w:cs="Cambria Math"/>
          <w:noProof w:val="0"/>
          <w:sz w:val="22"/>
          <w:szCs w:val="22"/>
          <w:lang w:val="ro-RO"/>
        </w:rPr>
        <w:t>ț</w:t>
      </w:r>
      <w:r w:rsidR="00257917" w:rsidRPr="0006216A">
        <w:rPr>
          <w:noProof w:val="0"/>
          <w:sz w:val="22"/>
          <w:szCs w:val="22"/>
          <w:lang w:val="ro-RO"/>
        </w:rPr>
        <w:t>ia public</w:t>
      </w:r>
      <w:r w:rsidR="00257917" w:rsidRPr="0006216A">
        <w:rPr>
          <w:rFonts w:cs="Verdana"/>
          <w:noProof w:val="0"/>
          <w:sz w:val="22"/>
          <w:szCs w:val="22"/>
          <w:lang w:val="ro-RO"/>
        </w:rPr>
        <w:t>ă</w:t>
      </w:r>
      <w:r w:rsidR="00257917" w:rsidRPr="0006216A">
        <w:rPr>
          <w:noProof w:val="0"/>
          <w:sz w:val="22"/>
          <w:szCs w:val="22"/>
          <w:lang w:val="ro-RO"/>
        </w:rPr>
        <w:t xml:space="preserve"> pe portalul mijloacelor de informare publice ale Republicii Serbia </w:t>
      </w:r>
      <w:r w:rsidR="00257917" w:rsidRPr="0006216A">
        <w:rPr>
          <w:rFonts w:cs="Cambria Math"/>
          <w:noProof w:val="0"/>
          <w:sz w:val="22"/>
          <w:szCs w:val="22"/>
          <w:lang w:val="ro-RO"/>
        </w:rPr>
        <w:t>ș</w:t>
      </w:r>
      <w:r w:rsidR="00257917" w:rsidRPr="0006216A">
        <w:rPr>
          <w:noProof w:val="0"/>
          <w:sz w:val="22"/>
          <w:szCs w:val="22"/>
          <w:lang w:val="ro-RO"/>
        </w:rPr>
        <w:t>i</w:t>
      </w:r>
      <w:r w:rsidR="006B66FB" w:rsidRPr="0006216A">
        <w:rPr>
          <w:noProof w:val="0"/>
          <w:sz w:val="22"/>
          <w:szCs w:val="22"/>
          <w:lang w:val="ro-RO"/>
        </w:rPr>
        <w:t xml:space="preserve"> </w:t>
      </w:r>
      <w:r w:rsidR="00257917" w:rsidRPr="0006216A">
        <w:rPr>
          <w:noProof w:val="0"/>
          <w:sz w:val="22"/>
          <w:szCs w:val="22"/>
          <w:lang w:val="ro-RO"/>
        </w:rPr>
        <w:t>baza reglement</w:t>
      </w:r>
      <w:r w:rsidR="00257917" w:rsidRPr="0006216A">
        <w:rPr>
          <w:rFonts w:cs="Verdana"/>
          <w:noProof w:val="0"/>
          <w:sz w:val="22"/>
          <w:szCs w:val="22"/>
          <w:lang w:val="ro-RO"/>
        </w:rPr>
        <w:t>ă</w:t>
      </w:r>
      <w:r w:rsidR="00257917" w:rsidRPr="0006216A">
        <w:rPr>
          <w:noProof w:val="0"/>
          <w:sz w:val="22"/>
          <w:szCs w:val="22"/>
          <w:lang w:val="ro-RO"/>
        </w:rPr>
        <w:t>rilor</w:t>
      </w:r>
      <w:r w:rsidRPr="0006216A">
        <w:rPr>
          <w:noProof w:val="0"/>
          <w:sz w:val="22"/>
          <w:szCs w:val="22"/>
          <w:lang w:val="ro-RO"/>
        </w:rPr>
        <w:t xml:space="preserve"> din anul 2019</w:t>
      </w:r>
      <w:r w:rsidR="00257917" w:rsidRPr="0006216A">
        <w:rPr>
          <w:noProof w:val="0"/>
          <w:sz w:val="22"/>
          <w:szCs w:val="22"/>
          <w:lang w:val="ro-RO"/>
        </w:rPr>
        <w:t xml:space="preserve"> </w:t>
      </w:r>
      <w:r w:rsidR="00257917" w:rsidRPr="0006216A">
        <w:rPr>
          <w:noProof w:val="0"/>
          <w:sz w:val="22"/>
          <w:szCs w:val="22"/>
        </w:rPr>
        <w:t>("</w:t>
      </w:r>
      <w:r w:rsidR="00257917" w:rsidRPr="0006216A">
        <w:rPr>
          <w:noProof w:val="0"/>
          <w:sz w:val="22"/>
          <w:szCs w:val="22"/>
          <w:lang w:val="ro-RO"/>
        </w:rPr>
        <w:t>Monitorul oficial al R.S.</w:t>
      </w:r>
      <w:r w:rsidR="00257917" w:rsidRPr="0006216A">
        <w:rPr>
          <w:noProof w:val="0"/>
          <w:sz w:val="22"/>
          <w:szCs w:val="22"/>
        </w:rPr>
        <w:t xml:space="preserve">", </w:t>
      </w:r>
      <w:r w:rsidR="00257917" w:rsidRPr="0006216A">
        <w:rPr>
          <w:noProof w:val="0"/>
          <w:sz w:val="22"/>
          <w:szCs w:val="22"/>
          <w:lang w:val="ro-RO"/>
        </w:rPr>
        <w:t>nr</w:t>
      </w:r>
      <w:r w:rsidR="00257917" w:rsidRPr="0006216A">
        <w:rPr>
          <w:noProof w:val="0"/>
          <w:sz w:val="22"/>
          <w:szCs w:val="22"/>
        </w:rPr>
        <w:t xml:space="preserve">. </w:t>
      </w:r>
      <w:r>
        <w:rPr>
          <w:noProof w:val="0"/>
          <w:sz w:val="22"/>
          <w:szCs w:val="22"/>
          <w:lang w:val="ro-RO"/>
        </w:rPr>
        <w:t>74</w:t>
      </w:r>
      <w:r w:rsidR="000836D0" w:rsidRPr="0006216A">
        <w:rPr>
          <w:noProof w:val="0"/>
          <w:sz w:val="22"/>
          <w:szCs w:val="22"/>
        </w:rPr>
        <w:t>/</w:t>
      </w:r>
      <w:r>
        <w:rPr>
          <w:noProof w:val="0"/>
          <w:sz w:val="22"/>
          <w:szCs w:val="22"/>
          <w:lang w:val="ro-RO"/>
        </w:rPr>
        <w:t>2018</w:t>
      </w:r>
      <w:r w:rsidR="00257917" w:rsidRPr="0006216A">
        <w:rPr>
          <w:noProof w:val="0"/>
          <w:sz w:val="22"/>
          <w:szCs w:val="22"/>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Hotărârea privind stabilirea listei </w:t>
      </w:r>
      <w:r w:rsidR="006B66FB" w:rsidRPr="0006216A">
        <w:rPr>
          <w:noProof w:val="0"/>
          <w:sz w:val="22"/>
          <w:szCs w:val="22"/>
          <w:lang w:val="ro-RO"/>
        </w:rPr>
        <w:t xml:space="preserve">celor care fac comandă pentru </w:t>
      </w:r>
      <w:r w:rsidR="00BA3A4D" w:rsidRPr="0006216A">
        <w:rPr>
          <w:noProof w:val="0"/>
          <w:sz w:val="22"/>
          <w:szCs w:val="22"/>
          <w:lang w:val="ro-RO"/>
        </w:rPr>
        <w:t>necesită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w:t>
      </w:r>
      <w:r w:rsidR="00BA3A4D" w:rsidRPr="0006216A">
        <w:rPr>
          <w:rFonts w:cs="Verdana"/>
          <w:noProof w:val="0"/>
          <w:sz w:val="22"/>
          <w:szCs w:val="22"/>
          <w:lang w:val="ro-RO"/>
        </w:rPr>
        <w:t>ă</w:t>
      </w:r>
      <w:r w:rsidR="00BA3A4D" w:rsidRPr="0006216A">
        <w:rPr>
          <w:noProof w:val="0"/>
          <w:sz w:val="22"/>
          <w:szCs w:val="22"/>
          <w:lang w:val="ro-RO"/>
        </w:rPr>
        <w:t>rora Direc</w:t>
      </w:r>
      <w:r w:rsidR="00BA3A4D" w:rsidRPr="0006216A">
        <w:rPr>
          <w:rFonts w:ascii="Cambria Math" w:hAnsi="Cambria Math" w:cs="Cambria Math"/>
          <w:noProof w:val="0"/>
          <w:sz w:val="22"/>
          <w:szCs w:val="22"/>
          <w:lang w:val="ro-RO"/>
        </w:rPr>
        <w:t>ț</w:t>
      </w:r>
      <w:r w:rsidR="00BA3A4D" w:rsidRPr="0006216A">
        <w:rPr>
          <w:noProof w:val="0"/>
          <w:sz w:val="22"/>
          <w:szCs w:val="22"/>
          <w:lang w:val="ro-RO"/>
        </w:rPr>
        <w:t>ia pentru Activit</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ț</w:t>
      </w:r>
      <w:r w:rsidR="00BA3A4D" w:rsidRPr="0006216A">
        <w:rPr>
          <w:noProof w:val="0"/>
          <w:sz w:val="22"/>
          <w:szCs w:val="22"/>
          <w:lang w:val="ro-RO"/>
        </w:rPr>
        <w:t>ile Comune ale Organelor Republicane desf</w:t>
      </w:r>
      <w:r w:rsidR="00BA3A4D" w:rsidRPr="0006216A">
        <w:rPr>
          <w:rFonts w:cs="Verdana"/>
          <w:noProof w:val="0"/>
          <w:sz w:val="22"/>
          <w:szCs w:val="22"/>
          <w:lang w:val="ro-RO"/>
        </w:rPr>
        <w:t>ă</w:t>
      </w:r>
      <w:r w:rsidR="00BA3A4D" w:rsidRPr="0006216A">
        <w:rPr>
          <w:rFonts w:ascii="Cambria Math" w:hAnsi="Cambria Math" w:cs="Cambria Math"/>
          <w:noProof w:val="0"/>
          <w:sz w:val="22"/>
          <w:szCs w:val="22"/>
          <w:lang w:val="ro-RO"/>
        </w:rPr>
        <w:t>ș</w:t>
      </w:r>
      <w:r w:rsidR="00BA3A4D" w:rsidRPr="0006216A">
        <w:rPr>
          <w:noProof w:val="0"/>
          <w:sz w:val="22"/>
          <w:szCs w:val="22"/>
          <w:lang w:val="ro-RO"/>
        </w:rPr>
        <w:t>oar</w:t>
      </w:r>
      <w:r w:rsidR="00BA3A4D" w:rsidRPr="0006216A">
        <w:rPr>
          <w:rFonts w:cs="Verdana"/>
          <w:noProof w:val="0"/>
          <w:sz w:val="22"/>
          <w:szCs w:val="22"/>
          <w:lang w:val="ro-RO"/>
        </w:rPr>
        <w:t>ă</w:t>
      </w:r>
      <w:r w:rsidR="00BA3A4D" w:rsidRPr="0006216A">
        <w:rPr>
          <w:noProof w:val="0"/>
          <w:sz w:val="22"/>
          <w:szCs w:val="22"/>
          <w:lang w:val="ro-RO"/>
        </w:rPr>
        <w:t xml:space="preserv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centralizate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xml:space="preserve">. </w:t>
      </w:r>
      <w:r w:rsidR="000836D0" w:rsidRPr="0006216A">
        <w:rPr>
          <w:noProof w:val="0"/>
          <w:sz w:val="22"/>
          <w:szCs w:val="22"/>
          <w:lang w:val="ro-RO"/>
        </w:rPr>
        <w:t>12</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Regulamentul privind con</w:t>
      </w:r>
      <w:r w:rsidR="00BA3A4D" w:rsidRPr="0006216A">
        <w:rPr>
          <w:rFonts w:ascii="Cambria Math" w:hAnsi="Cambria Math" w:cs="Cambria Math"/>
          <w:noProof w:val="0"/>
          <w:sz w:val="22"/>
          <w:szCs w:val="22"/>
          <w:lang w:val="ro-RO"/>
        </w:rPr>
        <w:t>ț</w:t>
      </w:r>
      <w:r w:rsidR="00BA3A4D" w:rsidRPr="0006216A">
        <w:rPr>
          <w:noProof w:val="0"/>
          <w:sz w:val="22"/>
          <w:szCs w:val="22"/>
          <w:lang w:val="ro-RO"/>
        </w:rPr>
        <w:t>inutul hot</w:t>
      </w:r>
      <w:r w:rsidR="00BA3A4D" w:rsidRPr="0006216A">
        <w:rPr>
          <w:rFonts w:cs="Verdana"/>
          <w:noProof w:val="0"/>
          <w:sz w:val="22"/>
          <w:szCs w:val="22"/>
          <w:lang w:val="ro-RO"/>
        </w:rPr>
        <w:t>ă</w:t>
      </w:r>
      <w:r w:rsidR="00BA3A4D" w:rsidRPr="0006216A">
        <w:rPr>
          <w:noProof w:val="0"/>
          <w:sz w:val="22"/>
          <w:szCs w:val="22"/>
          <w:lang w:val="ro-RO"/>
        </w:rPr>
        <w:t>r</w:t>
      </w:r>
      <w:r w:rsidR="00BA3A4D" w:rsidRPr="0006216A">
        <w:rPr>
          <w:rFonts w:cs="Verdana"/>
          <w:noProof w:val="0"/>
          <w:sz w:val="22"/>
          <w:szCs w:val="22"/>
          <w:lang w:val="ro-RO"/>
        </w:rPr>
        <w:t>â</w:t>
      </w:r>
      <w:r w:rsidR="00BA3A4D" w:rsidRPr="0006216A">
        <w:rPr>
          <w:noProof w:val="0"/>
          <w:sz w:val="22"/>
          <w:szCs w:val="22"/>
          <w:lang w:val="ro-RO"/>
        </w:rPr>
        <w:t xml:space="preserve">rii privind </w:t>
      </w:r>
      <w:r w:rsidR="006B66FB" w:rsidRPr="0006216A">
        <w:rPr>
          <w:noProof w:val="0"/>
          <w:sz w:val="22"/>
          <w:szCs w:val="22"/>
          <w:lang w:val="ro-RO"/>
        </w:rPr>
        <w:t>desfășurarea</w:t>
      </w:r>
      <w:r w:rsidR="00BA3A4D" w:rsidRPr="0006216A">
        <w:rPr>
          <w:noProof w:val="0"/>
          <w:sz w:val="22"/>
          <w:szCs w:val="22"/>
          <w:lang w:val="ro-RO"/>
        </w:rPr>
        <w:t xml:space="preserve"> procedurii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 publice</w:t>
      </w:r>
      <w:r w:rsidR="006B66FB" w:rsidRPr="0006216A">
        <w:rPr>
          <w:noProof w:val="0"/>
          <w:sz w:val="22"/>
          <w:szCs w:val="22"/>
          <w:lang w:val="ro-RO"/>
        </w:rPr>
        <w:t xml:space="preserve"> din partea celor care fac comandă</w:t>
      </w:r>
      <w:r w:rsidR="00BA3A4D" w:rsidRPr="0006216A">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w:t>
      </w:r>
      <w:r w:rsidR="000836D0" w:rsidRPr="0006216A">
        <w:rPr>
          <w:noProof w:val="0"/>
          <w:sz w:val="22"/>
          <w:szCs w:val="22"/>
          <w:lang w:val="ro-RO"/>
        </w:rPr>
        <w:t>83</w:t>
      </w:r>
      <w:r w:rsidR="000836D0" w:rsidRPr="0006216A">
        <w:rPr>
          <w:noProof w:val="0"/>
          <w:sz w:val="22"/>
          <w:szCs w:val="22"/>
          <w:lang w:val="sr-Cyrl-RS"/>
        </w:rPr>
        <w:t>/201</w:t>
      </w:r>
      <w:r w:rsidR="000836D0" w:rsidRPr="0006216A">
        <w:rPr>
          <w:noProof w:val="0"/>
          <w:sz w:val="22"/>
          <w:szCs w:val="22"/>
          <w:lang w:val="ro-RO"/>
        </w:rPr>
        <w:t>5</w:t>
      </w:r>
      <w:r w:rsidR="00BA3A4D" w:rsidRPr="0006216A">
        <w:rPr>
          <w:noProof w:val="0"/>
          <w:sz w:val="22"/>
          <w:szCs w:val="22"/>
          <w:lang w:val="sr-Cyrl-RS"/>
        </w:rPr>
        <w:t>)</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Ordononan</w:t>
      </w:r>
      <w:r w:rsidR="00BA3A4D" w:rsidRPr="0006216A">
        <w:rPr>
          <w:rFonts w:ascii="Cambria Math" w:hAnsi="Cambria Math" w:cs="Cambria Math"/>
          <w:noProof w:val="0"/>
          <w:sz w:val="22"/>
          <w:szCs w:val="22"/>
          <w:lang w:val="ro-RO"/>
        </w:rPr>
        <w:t>ț</w:t>
      </w:r>
      <w:r w:rsidR="006B66FB" w:rsidRPr="0006216A">
        <w:rPr>
          <w:rFonts w:cs="Verdana"/>
          <w:noProof w:val="0"/>
          <w:sz w:val="22"/>
          <w:szCs w:val="22"/>
          <w:lang w:val="ro-RO"/>
        </w:rPr>
        <w:t>a</w:t>
      </w:r>
      <w:r w:rsidR="00BA3A4D" w:rsidRPr="0006216A">
        <w:rPr>
          <w:noProof w:val="0"/>
          <w:sz w:val="22"/>
          <w:szCs w:val="22"/>
          <w:lang w:val="ro-RO"/>
        </w:rPr>
        <w:t xml:space="preserve"> privind stabilirea vocabularului general al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iilor</w:t>
      </w:r>
      <w:r w:rsidR="00C53F73">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56/2014)</w:t>
      </w:r>
      <w:r>
        <w:rPr>
          <w:noProof w:val="0"/>
          <w:sz w:val="22"/>
          <w:szCs w:val="22"/>
          <w:lang w:val="ro-RO"/>
        </w:rPr>
        <w:t>;</w:t>
      </w:r>
    </w:p>
    <w:p w:rsidR="0006216A" w:rsidRPr="0006216A" w:rsidRDefault="0006216A" w:rsidP="0006216A">
      <w:pPr>
        <w:numPr>
          <w:ilvl w:val="0"/>
          <w:numId w:val="31"/>
        </w:numPr>
        <w:rPr>
          <w:noProof w:val="0"/>
          <w:sz w:val="22"/>
          <w:szCs w:val="22"/>
        </w:rPr>
      </w:pPr>
      <w:r>
        <w:rPr>
          <w:noProof w:val="0"/>
          <w:sz w:val="22"/>
          <w:szCs w:val="22"/>
          <w:lang w:val="ro-RO"/>
        </w:rPr>
        <w:lastRenderedPageBreak/>
        <w:t xml:space="preserve"> </w:t>
      </w:r>
      <w:r w:rsidR="00BA3A4D" w:rsidRPr="0006216A">
        <w:rPr>
          <w:noProof w:val="0"/>
          <w:sz w:val="22"/>
          <w:szCs w:val="22"/>
          <w:lang w:val="ro-RO"/>
        </w:rPr>
        <w:t>Regulamentul privind activitatea Comisiei Republicane pentru Protejarea Drepturilor în procedura de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ii publice</w:t>
      </w:r>
      <w:r w:rsidR="00C53F73">
        <w:rPr>
          <w:noProof w:val="0"/>
          <w:sz w:val="22"/>
          <w:szCs w:val="22"/>
          <w:lang w:val="ro-RO"/>
        </w:rPr>
        <w:t xml:space="preserv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.14/2011)</w:t>
      </w:r>
      <w:r>
        <w:rPr>
          <w:noProof w:val="0"/>
          <w:sz w:val="22"/>
          <w:szCs w:val="22"/>
          <w:lang w:val="ro-RO"/>
        </w:rPr>
        <w:t>;</w:t>
      </w:r>
    </w:p>
    <w:p w:rsid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ro-RO"/>
        </w:rPr>
        <w:t xml:space="preserve">Regulamentul privind modul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programul de formare profesional</w:t>
      </w:r>
      <w:r w:rsidR="00BA3A4D" w:rsidRPr="0006216A">
        <w:rPr>
          <w:rFonts w:cs="Verdana"/>
          <w:noProof w:val="0"/>
          <w:sz w:val="22"/>
          <w:szCs w:val="22"/>
          <w:lang w:val="ro-RO"/>
        </w:rPr>
        <w:t>ă</w:t>
      </w:r>
      <w:r w:rsidR="00BA3A4D" w:rsidRPr="0006216A">
        <w:rPr>
          <w:noProof w:val="0"/>
          <w:sz w:val="22"/>
          <w:szCs w:val="22"/>
          <w:lang w:val="ro-RO"/>
        </w:rPr>
        <w:t xml:space="preserve"> </w:t>
      </w:r>
      <w:r w:rsidR="00BA3A4D" w:rsidRPr="0006216A">
        <w:rPr>
          <w:rFonts w:ascii="Cambria Math" w:hAnsi="Cambria Math" w:cs="Cambria Math"/>
          <w:noProof w:val="0"/>
          <w:sz w:val="22"/>
          <w:szCs w:val="22"/>
          <w:lang w:val="ro-RO"/>
        </w:rPr>
        <w:t>ș</w:t>
      </w:r>
      <w:r w:rsidR="00BA3A4D" w:rsidRPr="0006216A">
        <w:rPr>
          <w:noProof w:val="0"/>
          <w:sz w:val="22"/>
          <w:szCs w:val="22"/>
          <w:lang w:val="ro-RO"/>
        </w:rPr>
        <w:t>i modul de depunere a examenului de specialitate pentru oficiali pentru achizi</w:t>
      </w:r>
      <w:r w:rsidR="00BA3A4D" w:rsidRPr="0006216A">
        <w:rPr>
          <w:rFonts w:ascii="Cambria Math" w:hAnsi="Cambria Math" w:cs="Cambria Math"/>
          <w:noProof w:val="0"/>
          <w:sz w:val="22"/>
          <w:szCs w:val="22"/>
          <w:lang w:val="ro-RO"/>
        </w:rPr>
        <w:t>ț</w:t>
      </w:r>
      <w:r w:rsidR="00BA3A4D" w:rsidRPr="0006216A">
        <w:rPr>
          <w:noProof w:val="0"/>
          <w:sz w:val="22"/>
          <w:szCs w:val="22"/>
          <w:lang w:val="ro-RO"/>
        </w:rPr>
        <w:t xml:space="preserve">ii publice </w:t>
      </w:r>
      <w:r w:rsidR="00BA3A4D" w:rsidRPr="0006216A">
        <w:rPr>
          <w:noProof w:val="0"/>
          <w:sz w:val="22"/>
          <w:szCs w:val="22"/>
          <w:lang w:val="sr-Cyrl-RS"/>
        </w:rPr>
        <w:t>(“</w:t>
      </w:r>
      <w:r w:rsidR="00BA3A4D" w:rsidRPr="0006216A">
        <w:rPr>
          <w:noProof w:val="0"/>
          <w:sz w:val="22"/>
          <w:szCs w:val="22"/>
          <w:lang w:val="ro-RO"/>
        </w:rPr>
        <w:t>Monitorul oficial al R.S.</w:t>
      </w:r>
      <w:r w:rsidR="00BA3A4D" w:rsidRPr="0006216A">
        <w:rPr>
          <w:noProof w:val="0"/>
          <w:sz w:val="22"/>
          <w:szCs w:val="22"/>
          <w:lang w:val="sr-Cyrl-RS"/>
        </w:rPr>
        <w:t xml:space="preserve">” </w:t>
      </w:r>
      <w:r w:rsidR="00BA3A4D" w:rsidRPr="0006216A">
        <w:rPr>
          <w:noProof w:val="0"/>
          <w:sz w:val="22"/>
          <w:szCs w:val="22"/>
          <w:lang w:val="ro-RO"/>
        </w:rPr>
        <w:t>nr</w:t>
      </w:r>
      <w:r w:rsidR="00BA3A4D" w:rsidRPr="0006216A">
        <w:rPr>
          <w:noProof w:val="0"/>
          <w:sz w:val="22"/>
          <w:szCs w:val="22"/>
          <w:lang w:val="sr-Cyrl-RS"/>
        </w:rPr>
        <w:t>. 77/2014</w:t>
      </w:r>
      <w:r w:rsidR="006B66FB" w:rsidRPr="0006216A">
        <w:rPr>
          <w:noProof w:val="0"/>
          <w:sz w:val="22"/>
          <w:szCs w:val="22"/>
          <w:lang w:val="ro-RO"/>
        </w:rPr>
        <w:t xml:space="preserve"> și 83/2015</w:t>
      </w:r>
      <w:r w:rsidR="00BA3A4D" w:rsidRPr="0006216A">
        <w:rPr>
          <w:noProof w:val="0"/>
          <w:sz w:val="22"/>
          <w:szCs w:val="22"/>
          <w:lang w:val="sr-Cyrl-RS"/>
        </w:rPr>
        <w:t>)</w:t>
      </w:r>
    </w:p>
    <w:p w:rsidR="00BA3A4D" w:rsidRPr="0006216A" w:rsidRDefault="0006216A" w:rsidP="0006216A">
      <w:pPr>
        <w:numPr>
          <w:ilvl w:val="0"/>
          <w:numId w:val="31"/>
        </w:numPr>
        <w:rPr>
          <w:noProof w:val="0"/>
          <w:sz w:val="22"/>
          <w:szCs w:val="22"/>
        </w:rPr>
      </w:pPr>
      <w:r>
        <w:rPr>
          <w:noProof w:val="0"/>
          <w:sz w:val="22"/>
          <w:szCs w:val="22"/>
          <w:lang w:val="ro-RO"/>
        </w:rPr>
        <w:t xml:space="preserve"> </w:t>
      </w:r>
      <w:r w:rsidR="00BA3A4D" w:rsidRPr="0006216A">
        <w:rPr>
          <w:noProof w:val="0"/>
          <w:sz w:val="22"/>
          <w:szCs w:val="22"/>
          <w:lang w:val="en-US"/>
        </w:rPr>
        <w:t>Regulamentul privind reglementarea detaliată a procedurii de achizi</w:t>
      </w:r>
      <w:r w:rsidR="00BA3A4D" w:rsidRPr="0006216A">
        <w:rPr>
          <w:rFonts w:ascii="Cambria Math" w:hAnsi="Cambria Math" w:cs="Cambria Math"/>
          <w:noProof w:val="0"/>
          <w:sz w:val="22"/>
          <w:szCs w:val="22"/>
          <w:lang w:val="en-US"/>
        </w:rPr>
        <w:t>ț</w:t>
      </w:r>
      <w:r w:rsidR="00BA3A4D" w:rsidRPr="0006216A">
        <w:rPr>
          <w:noProof w:val="0"/>
          <w:sz w:val="22"/>
          <w:szCs w:val="22"/>
          <w:lang w:val="en-US"/>
        </w:rPr>
        <w:t>ii publice în Direc</w:t>
      </w:r>
      <w:r w:rsidR="00BA3A4D" w:rsidRPr="0006216A">
        <w:rPr>
          <w:rFonts w:ascii="Cambria Math" w:hAnsi="Cambria Math" w:cs="Cambria Math"/>
          <w:noProof w:val="0"/>
          <w:sz w:val="22"/>
          <w:szCs w:val="22"/>
          <w:lang w:val="en-US"/>
        </w:rPr>
        <w:t>ț</w:t>
      </w:r>
      <w:r w:rsidR="00BA3A4D" w:rsidRPr="0006216A">
        <w:rPr>
          <w:noProof w:val="0"/>
          <w:sz w:val="22"/>
          <w:szCs w:val="22"/>
          <w:lang w:val="en-US"/>
        </w:rPr>
        <w:t>ia pentru Activit</w:t>
      </w:r>
      <w:r w:rsidR="00BA3A4D" w:rsidRPr="0006216A">
        <w:rPr>
          <w:rFonts w:cs="Verdana"/>
          <w:noProof w:val="0"/>
          <w:sz w:val="22"/>
          <w:szCs w:val="22"/>
          <w:lang w:val="en-US"/>
        </w:rPr>
        <w:t>ă</w:t>
      </w:r>
      <w:r w:rsidR="00BA3A4D" w:rsidRPr="0006216A">
        <w:rPr>
          <w:rFonts w:ascii="Cambria Math" w:hAnsi="Cambria Math" w:cs="Cambria Math"/>
          <w:noProof w:val="0"/>
          <w:sz w:val="22"/>
          <w:szCs w:val="22"/>
          <w:lang w:val="en-US"/>
        </w:rPr>
        <w:t>ț</w:t>
      </w:r>
      <w:r w:rsidR="00BA3A4D" w:rsidRPr="0006216A">
        <w:rPr>
          <w:noProof w:val="0"/>
          <w:sz w:val="22"/>
          <w:szCs w:val="22"/>
          <w:lang w:val="en-US"/>
        </w:rPr>
        <w:t xml:space="preserve">ile Comune ale Organelor Provinciale </w:t>
      </w:r>
      <w:r w:rsidR="00BA3A4D" w:rsidRPr="0006216A">
        <w:rPr>
          <w:noProof w:val="0"/>
          <w:sz w:val="22"/>
          <w:szCs w:val="22"/>
          <w:lang w:val="ro-RO"/>
        </w:rPr>
        <w:t>numărul</w:t>
      </w:r>
      <w:r w:rsidR="00BA3A4D" w:rsidRPr="0006216A">
        <w:rPr>
          <w:noProof w:val="0"/>
          <w:sz w:val="22"/>
          <w:szCs w:val="22"/>
        </w:rPr>
        <w:t>:</w:t>
      </w:r>
      <w:r w:rsidR="00BA3A4D" w:rsidRPr="0006216A">
        <w:rPr>
          <w:noProof w:val="0"/>
          <w:sz w:val="22"/>
          <w:szCs w:val="22"/>
          <w:lang w:val="en-US"/>
        </w:rPr>
        <w:t xml:space="preserve"> 109-404-</w:t>
      </w:r>
      <w:r w:rsidR="006B66FB" w:rsidRPr="0006216A">
        <w:rPr>
          <w:noProof w:val="0"/>
          <w:sz w:val="22"/>
          <w:szCs w:val="22"/>
          <w:lang w:val="en-US"/>
        </w:rPr>
        <w:t>65/2016</w:t>
      </w:r>
      <w:r w:rsidRPr="0006216A">
        <w:rPr>
          <w:noProof w:val="0"/>
          <w:sz w:val="22"/>
          <w:szCs w:val="22"/>
          <w:lang w:val="en-US"/>
        </w:rPr>
        <w:t>-01</w:t>
      </w:r>
      <w:r w:rsidR="00BA3A4D" w:rsidRPr="0006216A">
        <w:rPr>
          <w:noProof w:val="0"/>
          <w:sz w:val="22"/>
          <w:szCs w:val="22"/>
        </w:rPr>
        <w:t xml:space="preserve"> </w:t>
      </w:r>
      <w:r w:rsidR="00BA3A4D" w:rsidRPr="0006216A">
        <w:rPr>
          <w:noProof w:val="0"/>
          <w:sz w:val="22"/>
          <w:szCs w:val="22"/>
          <w:lang w:val="ro-RO"/>
        </w:rPr>
        <w:t>din</w:t>
      </w:r>
      <w:r w:rsidR="00BA3A4D" w:rsidRPr="0006216A">
        <w:rPr>
          <w:noProof w:val="0"/>
          <w:sz w:val="22"/>
          <w:szCs w:val="22"/>
        </w:rPr>
        <w:t xml:space="preserve"> </w:t>
      </w:r>
      <w:r w:rsidR="006B66FB" w:rsidRPr="0006216A">
        <w:rPr>
          <w:noProof w:val="0"/>
          <w:sz w:val="22"/>
          <w:szCs w:val="22"/>
          <w:lang w:val="ro-RO"/>
        </w:rPr>
        <w:t>26</w:t>
      </w:r>
      <w:r w:rsidR="00BA3A4D" w:rsidRPr="0006216A">
        <w:rPr>
          <w:noProof w:val="0"/>
          <w:sz w:val="22"/>
          <w:szCs w:val="22"/>
        </w:rPr>
        <w:t>.</w:t>
      </w:r>
      <w:r w:rsidR="006B66FB" w:rsidRPr="0006216A">
        <w:rPr>
          <w:noProof w:val="0"/>
          <w:sz w:val="22"/>
          <w:szCs w:val="22"/>
          <w:lang w:val="ro-RO"/>
        </w:rPr>
        <w:t>02</w:t>
      </w:r>
      <w:r w:rsidR="006B66FB" w:rsidRPr="0006216A">
        <w:rPr>
          <w:noProof w:val="0"/>
          <w:sz w:val="22"/>
          <w:szCs w:val="22"/>
        </w:rPr>
        <w:t>.201</w:t>
      </w:r>
      <w:r w:rsidR="006B66FB" w:rsidRPr="0006216A">
        <w:rPr>
          <w:noProof w:val="0"/>
          <w:sz w:val="22"/>
          <w:szCs w:val="22"/>
          <w:lang w:val="ro-RO"/>
        </w:rPr>
        <w:t>6</w:t>
      </w:r>
      <w:r w:rsidRPr="0006216A">
        <w:rPr>
          <w:noProof w:val="0"/>
          <w:sz w:val="22"/>
          <w:szCs w:val="22"/>
        </w:rPr>
        <w:t>;</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sidRPr="0006216A">
        <w:t xml:space="preserve"> </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noProof w:val="0"/>
          <w:sz w:val="22"/>
          <w:szCs w:val="22"/>
          <w:lang w:val="ro-RO"/>
        </w:rPr>
        <w:t xml:space="preserve"> </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lang w:val="ro-RO"/>
        </w:rPr>
        <w:t xml:space="preserve"> </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Uzan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ele speciale privind construc</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noProof w:val="0"/>
          <w:sz w:val="22"/>
          <w:szCs w:val="22"/>
        </w:rPr>
        <w:t>(„</w:t>
      </w:r>
      <w:r w:rsidR="00257917" w:rsidRPr="00174E34">
        <w:rPr>
          <w:noProof w:val="0"/>
          <w:sz w:val="22"/>
          <w:szCs w:val="22"/>
          <w:lang w:val="ro-RO"/>
        </w:rPr>
        <w:t>Monitorul oficial R.S.F.I.</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18/77)</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modul de plată a anumitor venituri din bugetul Provinciei Autonome 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15/05)</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Îndrumarea privind activitatea Trezorăriei P.A.Voivodina </w:t>
      </w:r>
      <w:r w:rsidR="00257917" w:rsidRPr="00174E34">
        <w:rPr>
          <w:noProof w:val="0"/>
          <w:sz w:val="22"/>
          <w:szCs w:val="22"/>
        </w:rPr>
        <w:t>(„</w:t>
      </w:r>
      <w:r w:rsidR="00257917" w:rsidRPr="00174E34">
        <w:rPr>
          <w:noProof w:val="0"/>
          <w:sz w:val="22"/>
          <w:szCs w:val="22"/>
          <w:lang w:val="ro-RO"/>
        </w:rPr>
        <w:t>Buletinul oficial al P.A.V.</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18/02, 4/03, 16/03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25/04)</w:t>
      </w:r>
      <w:r>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Ordonan</w:t>
      </w:r>
      <w:r w:rsidR="00257917" w:rsidRPr="00174E34">
        <w:rPr>
          <w:rFonts w:ascii="Cambria Math" w:hAnsi="Cambria Math" w:cs="Cambria Math"/>
          <w:noProof w:val="0"/>
          <w:sz w:val="22"/>
          <w:szCs w:val="22"/>
          <w:lang w:val="ro-RO"/>
        </w:rPr>
        <w:t>ț</w:t>
      </w:r>
      <w:r w:rsidR="00257917" w:rsidRPr="00174E34">
        <w:rPr>
          <w:noProof w:val="0"/>
          <w:sz w:val="22"/>
          <w:szCs w:val="22"/>
          <w:lang w:val="ro-RO"/>
        </w:rPr>
        <w:t>a privind contabilitatea bugetar</w:t>
      </w:r>
      <w:r w:rsidR="00257917" w:rsidRPr="00174E34">
        <w:rPr>
          <w:rFonts w:cs="Verdana"/>
          <w:noProof w:val="0"/>
          <w:sz w:val="22"/>
          <w:szCs w:val="22"/>
          <w:lang w:val="ro-RO"/>
        </w:rPr>
        <w:t>ă</w:t>
      </w:r>
      <w:r w:rsidR="00257917" w:rsidRPr="00174E34">
        <w:rPr>
          <w:noProof w:val="0"/>
          <w:sz w:val="22"/>
          <w:szCs w:val="22"/>
          <w:lang w:val="ro-RO"/>
        </w:rPr>
        <w:t xml:space="preserve"> </w:t>
      </w:r>
      <w:r w:rsidR="00257917" w:rsidRPr="00174E34">
        <w:rPr>
          <w:noProof w:val="0"/>
          <w:sz w:val="22"/>
          <w:szCs w:val="22"/>
        </w:rPr>
        <w:t>(„</w:t>
      </w:r>
      <w:r w:rsidR="00257917" w:rsidRPr="00174E34">
        <w:rPr>
          <w:noProof w:val="0"/>
          <w:sz w:val="22"/>
          <w:szCs w:val="22"/>
          <w:lang w:val="ro-RO"/>
        </w:rPr>
        <w:t>Monitorul oficial al R.S.</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xml:space="preserve">. 125/2003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w:t>
      </w:r>
      <w:r w:rsidR="00257917" w:rsidRPr="00174E34">
        <w:rPr>
          <w:noProof w:val="0"/>
          <w:sz w:val="22"/>
          <w:szCs w:val="22"/>
        </w:rPr>
        <w:t xml:space="preserve"> 12/2006)</w:t>
      </w:r>
      <w:r>
        <w:rPr>
          <w:noProof w:val="0"/>
          <w:sz w:val="22"/>
          <w:szCs w:val="22"/>
          <w:lang w:val="ro-RO"/>
        </w:rPr>
        <w:t>;</w:t>
      </w:r>
    </w:p>
    <w:p w:rsidR="00174E34" w:rsidRDefault="00174E34" w:rsidP="00174E34">
      <w:pPr>
        <w:numPr>
          <w:ilvl w:val="0"/>
          <w:numId w:val="31"/>
        </w:numPr>
        <w:rPr>
          <w:noProof w:val="0"/>
          <w:sz w:val="22"/>
          <w:szCs w:val="22"/>
        </w:rPr>
      </w:pPr>
      <w:r>
        <w:rPr>
          <w:noProof w:val="0"/>
          <w:sz w:val="22"/>
          <w:szCs w:val="22"/>
          <w:lang w:val="ro-RO"/>
        </w:rPr>
        <w:t xml:space="preserve"> </w:t>
      </w: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 xml:space="preserve">: 109-403-6/2016-02 </w:t>
      </w:r>
      <w:r w:rsidRPr="00174E34">
        <w:rPr>
          <w:noProof w:val="0"/>
          <w:sz w:val="22"/>
          <w:szCs w:val="22"/>
          <w:lang w:val="ro-RO"/>
        </w:rPr>
        <w:t>din</w:t>
      </w:r>
      <w:r w:rsidRPr="00174E34">
        <w:rPr>
          <w:noProof w:val="0"/>
          <w:sz w:val="22"/>
          <w:szCs w:val="22"/>
        </w:rPr>
        <w:t xml:space="preserve"> 24.02.2016</w:t>
      </w:r>
      <w:r w:rsidRPr="00174E34">
        <w:rPr>
          <w:noProof w:val="0"/>
          <w:sz w:val="22"/>
          <w:szCs w:val="22"/>
          <w:lang w:val="ru-RU"/>
        </w:rPr>
        <w:t>.</w:t>
      </w:r>
    </w:p>
    <w:p w:rsidR="00257917" w:rsidRP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 xml:space="preserve">Regulamentul privind organizarea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aplicarea inventarului propriet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 xml:space="preserve">ii </w:t>
      </w:r>
      <w:r w:rsidR="00257917" w:rsidRPr="00174E34">
        <w:rPr>
          <w:rFonts w:ascii="Cambria Math" w:hAnsi="Cambria Math" w:cs="Cambria Math"/>
          <w:noProof w:val="0"/>
          <w:sz w:val="22"/>
          <w:szCs w:val="22"/>
          <w:lang w:val="ro-RO"/>
        </w:rPr>
        <w:t>ș</w:t>
      </w:r>
      <w:r w:rsidR="00257917" w:rsidRPr="00174E34">
        <w:rPr>
          <w:noProof w:val="0"/>
          <w:sz w:val="22"/>
          <w:szCs w:val="22"/>
          <w:lang w:val="ro-RO"/>
        </w:rPr>
        <w:t>i obliga</w:t>
      </w:r>
      <w:r w:rsidR="00257917" w:rsidRPr="00174E34">
        <w:rPr>
          <w:rFonts w:ascii="Cambria Math" w:hAnsi="Cambria Math" w:cs="Cambria Math"/>
          <w:noProof w:val="0"/>
          <w:sz w:val="22"/>
          <w:szCs w:val="22"/>
          <w:lang w:val="ro-RO"/>
        </w:rPr>
        <w:t>ț</w:t>
      </w:r>
      <w:r w:rsidR="00257917" w:rsidRPr="00174E34">
        <w:rPr>
          <w:noProof w:val="0"/>
          <w:sz w:val="22"/>
          <w:szCs w:val="22"/>
          <w:lang w:val="ro-RO"/>
        </w:rPr>
        <w:t>iilor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iei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w:t>
      </w:r>
      <w:r w:rsidR="00257917" w:rsidRPr="00174E34">
        <w:rPr>
          <w:noProof w:val="0"/>
          <w:sz w:val="22"/>
          <w:szCs w:val="22"/>
        </w:rPr>
        <w:t xml:space="preserve">, </w:t>
      </w:r>
      <w:r w:rsidR="00257917" w:rsidRPr="00174E34">
        <w:rPr>
          <w:noProof w:val="0"/>
          <w:sz w:val="22"/>
          <w:szCs w:val="22"/>
          <w:lang w:val="ro-RO"/>
        </w:rPr>
        <w:t>nr</w:t>
      </w:r>
      <w:r w:rsidR="00257917" w:rsidRPr="00174E34">
        <w:rPr>
          <w:noProof w:val="0"/>
          <w:sz w:val="22"/>
          <w:szCs w:val="22"/>
        </w:rPr>
        <w:t>. 109-404-2</w:t>
      </w:r>
      <w:r w:rsidR="00A5583B" w:rsidRPr="00174E34">
        <w:rPr>
          <w:noProof w:val="0"/>
          <w:sz w:val="22"/>
          <w:szCs w:val="22"/>
          <w:lang w:val="en-US"/>
        </w:rPr>
        <w:t>90</w:t>
      </w:r>
      <w:r w:rsidR="00257917" w:rsidRPr="00174E34">
        <w:rPr>
          <w:noProof w:val="0"/>
          <w:sz w:val="22"/>
          <w:szCs w:val="22"/>
        </w:rPr>
        <w:t>/201</w:t>
      </w:r>
      <w:r w:rsidR="00A5583B" w:rsidRPr="00174E34">
        <w:rPr>
          <w:noProof w:val="0"/>
          <w:sz w:val="22"/>
          <w:szCs w:val="22"/>
          <w:lang w:val="en-US"/>
        </w:rPr>
        <w:t>5</w:t>
      </w:r>
      <w:r w:rsidR="00257917" w:rsidRPr="00174E34">
        <w:rPr>
          <w:noProof w:val="0"/>
          <w:sz w:val="22"/>
          <w:szCs w:val="22"/>
        </w:rPr>
        <w:t xml:space="preserve"> </w:t>
      </w:r>
      <w:r w:rsidR="00257917" w:rsidRPr="00174E34">
        <w:rPr>
          <w:noProof w:val="0"/>
          <w:sz w:val="22"/>
          <w:szCs w:val="22"/>
          <w:lang w:val="ro-RO"/>
        </w:rPr>
        <w:t>din</w:t>
      </w:r>
      <w:r w:rsidR="00257917" w:rsidRPr="00174E34">
        <w:rPr>
          <w:noProof w:val="0"/>
          <w:sz w:val="22"/>
          <w:szCs w:val="22"/>
        </w:rPr>
        <w:t xml:space="preserve"> 13.11.2012. </w:t>
      </w:r>
    </w:p>
    <w:p w:rsidR="00174E34" w:rsidRDefault="00174E34" w:rsidP="00174E34">
      <w:pPr>
        <w:numPr>
          <w:ilvl w:val="0"/>
          <w:numId w:val="31"/>
        </w:numPr>
        <w:rPr>
          <w:noProof w:val="0"/>
          <w:sz w:val="22"/>
          <w:szCs w:val="22"/>
        </w:rPr>
      </w:pPr>
      <w:r>
        <w:rPr>
          <w:noProof w:val="0"/>
          <w:sz w:val="22"/>
          <w:szCs w:val="22"/>
          <w:lang w:val="ro-RO"/>
        </w:rPr>
        <w:t xml:space="preserve"> </w:t>
      </w:r>
      <w:r w:rsidR="00257917" w:rsidRPr="00174E34">
        <w:rPr>
          <w:noProof w:val="0"/>
          <w:sz w:val="22"/>
          <w:szCs w:val="22"/>
          <w:lang w:val="ro-RO"/>
        </w:rPr>
        <w:t>Îndrumarea privind parafarea actelor care se adoptă la Direc</w:t>
      </w:r>
      <w:r w:rsidR="00257917" w:rsidRPr="00174E34">
        <w:rPr>
          <w:rFonts w:ascii="Cambria Math" w:hAnsi="Cambria Math" w:cs="Cambria Math"/>
          <w:noProof w:val="0"/>
          <w:sz w:val="22"/>
          <w:szCs w:val="22"/>
          <w:lang w:val="ro-RO"/>
        </w:rPr>
        <w:t>ț</w:t>
      </w:r>
      <w:r w:rsidR="00257917" w:rsidRPr="00174E34">
        <w:rPr>
          <w:noProof w:val="0"/>
          <w:sz w:val="22"/>
          <w:szCs w:val="22"/>
          <w:lang w:val="ro-RO"/>
        </w:rPr>
        <w:t>ia pentru Activit</w:t>
      </w:r>
      <w:r w:rsidR="00257917" w:rsidRPr="00174E34">
        <w:rPr>
          <w:rFonts w:cs="Verdana"/>
          <w:noProof w:val="0"/>
          <w:sz w:val="22"/>
          <w:szCs w:val="22"/>
          <w:lang w:val="ro-RO"/>
        </w:rPr>
        <w:t>ă</w:t>
      </w:r>
      <w:r w:rsidR="00257917" w:rsidRPr="00174E34">
        <w:rPr>
          <w:rFonts w:ascii="Cambria Math" w:hAnsi="Cambria Math" w:cs="Cambria Math"/>
          <w:noProof w:val="0"/>
          <w:sz w:val="22"/>
          <w:szCs w:val="22"/>
          <w:lang w:val="ro-RO"/>
        </w:rPr>
        <w:t>ț</w:t>
      </w:r>
      <w:r w:rsidR="00257917" w:rsidRPr="00174E34">
        <w:rPr>
          <w:noProof w:val="0"/>
          <w:sz w:val="22"/>
          <w:szCs w:val="22"/>
          <w:lang w:val="ro-RO"/>
        </w:rPr>
        <w:t>ile Comune ale Organelor Provinciale num</w:t>
      </w:r>
      <w:r w:rsidR="00257917" w:rsidRPr="00174E34">
        <w:rPr>
          <w:rFonts w:cs="Verdana"/>
          <w:noProof w:val="0"/>
          <w:sz w:val="22"/>
          <w:szCs w:val="22"/>
          <w:lang w:val="ro-RO"/>
        </w:rPr>
        <w:t>ă</w:t>
      </w:r>
      <w:r w:rsidR="00257917" w:rsidRPr="00174E34">
        <w:rPr>
          <w:noProof w:val="0"/>
          <w:sz w:val="22"/>
          <w:szCs w:val="22"/>
          <w:lang w:val="ro-RO"/>
        </w:rPr>
        <w:t xml:space="preserve">rul </w:t>
      </w:r>
      <w:r w:rsidRPr="00174E34">
        <w:rPr>
          <w:noProof w:val="0"/>
          <w:sz w:val="22"/>
          <w:szCs w:val="22"/>
        </w:rPr>
        <w:t>109-031-62/2019-04 од 18. 2. 2019</w:t>
      </w:r>
      <w:r>
        <w:rPr>
          <w:noProof w:val="0"/>
          <w:sz w:val="22"/>
          <w:szCs w:val="22"/>
          <w:lang w:val="ro-RO"/>
        </w:rPr>
        <w:t>;</w:t>
      </w:r>
      <w:r w:rsidR="00257917" w:rsidRPr="00174E34">
        <w:rPr>
          <w:noProof w:val="0"/>
          <w:sz w:val="22"/>
          <w:szCs w:val="22"/>
        </w:rPr>
        <w:t xml:space="preserve"> </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w:t>
      </w:r>
      <w:r w:rsidR="00C53F73">
        <w:rPr>
          <w:noProof w:val="0"/>
          <w:sz w:val="22"/>
          <w:szCs w:val="22"/>
          <w:lang w:val="ro-RO"/>
        </w:rPr>
        <w:t xml:space="preserve"> </w:t>
      </w:r>
      <w:r>
        <w:rPr>
          <w:noProof w:val="0"/>
          <w:sz w:val="22"/>
          <w:szCs w:val="22"/>
          <w:lang w:val="ro-RO"/>
        </w:rPr>
        <w:t>evenimentelor și adunărilor sociale</w:t>
      </w:r>
      <w:r w:rsidRPr="00174E34">
        <w:rPr>
          <w:noProof w:val="0"/>
          <w:sz w:val="22"/>
          <w:szCs w:val="22"/>
          <w:lang w:val="ro-RO"/>
        </w:rPr>
        <w:t xml:space="preserve"> </w:t>
      </w:r>
      <w:r>
        <w:rPr>
          <w:noProof w:val="0"/>
          <w:sz w:val="22"/>
          <w:szCs w:val="22"/>
          <w:lang w:val="ro-RO"/>
        </w:rPr>
        <w:t>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174E34" w:rsidP="00165845">
      <w:pPr>
        <w:numPr>
          <w:ilvl w:val="0"/>
          <w:numId w:val="31"/>
        </w:numPr>
        <w:rPr>
          <w:noProof w:val="0"/>
          <w:sz w:val="22"/>
          <w:szCs w:val="22"/>
        </w:rPr>
      </w:pPr>
      <w:r>
        <w:rPr>
          <w:noProof w:val="0"/>
          <w:sz w:val="22"/>
          <w:szCs w:val="22"/>
          <w:lang w:val="ro-RO"/>
        </w:rPr>
        <w:t xml:space="preserve"> </w:t>
      </w:r>
      <w:r w:rsidR="00620EEE" w:rsidRPr="00174E34">
        <w:rPr>
          <w:noProof w:val="0"/>
          <w:sz w:val="22"/>
          <w:szCs w:val="22"/>
          <w:lang w:val="ro-RO"/>
        </w:rPr>
        <w:t xml:space="preserve">Îndrumare privind utilizarea calculatoarelor în reţea </w:t>
      </w:r>
      <w:r w:rsidR="00620EEE" w:rsidRPr="00174E34">
        <w:rPr>
          <w:noProof w:val="0"/>
          <w:sz w:val="22"/>
          <w:szCs w:val="22"/>
        </w:rPr>
        <w:t>(„</w:t>
      </w:r>
      <w:r w:rsidR="00620EEE" w:rsidRPr="00174E34">
        <w:rPr>
          <w:noProof w:val="0"/>
          <w:sz w:val="22"/>
          <w:szCs w:val="22"/>
          <w:lang w:val="ro-RO"/>
        </w:rPr>
        <w:t>Buletinul oficial al P.A.V.</w:t>
      </w:r>
      <w:r w:rsidR="00620EEE" w:rsidRPr="00174E34">
        <w:rPr>
          <w:noProof w:val="0"/>
          <w:sz w:val="22"/>
          <w:szCs w:val="22"/>
        </w:rPr>
        <w:t xml:space="preserve">“ </w:t>
      </w:r>
      <w:r w:rsidR="00620EEE" w:rsidRPr="00174E34">
        <w:rPr>
          <w:noProof w:val="0"/>
          <w:sz w:val="22"/>
          <w:szCs w:val="22"/>
          <w:lang w:val="ro-RO"/>
        </w:rPr>
        <w:t>numărul</w:t>
      </w:r>
      <w:r w:rsidR="00620EEE" w:rsidRPr="00174E34">
        <w:rPr>
          <w:noProof w:val="0"/>
          <w:sz w:val="22"/>
          <w:szCs w:val="22"/>
        </w:rPr>
        <w:t xml:space="preserve"> </w:t>
      </w:r>
      <w:r w:rsidR="00620EEE" w:rsidRPr="00174E34">
        <w:rPr>
          <w:noProof w:val="0"/>
          <w:sz w:val="22"/>
          <w:szCs w:val="22"/>
          <w:lang w:val="en-US"/>
        </w:rPr>
        <w:t>28</w:t>
      </w:r>
      <w:r w:rsidR="00620EEE" w:rsidRPr="00174E34">
        <w:rPr>
          <w:noProof w:val="0"/>
          <w:sz w:val="22"/>
          <w:szCs w:val="22"/>
        </w:rPr>
        <w:t>/201</w:t>
      </w:r>
      <w:r w:rsidR="00620EEE" w:rsidRPr="00174E34">
        <w:rPr>
          <w:noProof w:val="0"/>
          <w:sz w:val="22"/>
          <w:szCs w:val="22"/>
          <w:lang w:val="en-US"/>
        </w:rPr>
        <w:t>4</w:t>
      </w:r>
      <w:r w:rsidR="00620EEE" w:rsidRPr="00174E34">
        <w:rPr>
          <w:noProof w:val="0"/>
          <w:sz w:val="22"/>
          <w:szCs w:val="22"/>
        </w:rPr>
        <w:t>)</w:t>
      </w:r>
      <w:r w:rsidR="00165845">
        <w:rPr>
          <w:noProof w:val="0"/>
          <w:sz w:val="22"/>
          <w:szCs w:val="22"/>
        </w:rPr>
        <w:t xml:space="preserve">; </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00174E34" w:rsidRPr="00165845">
        <w:rPr>
          <w:noProof w:val="0"/>
          <w:sz w:val="22"/>
          <w:szCs w:val="22"/>
          <w:lang w:val="ro-RO"/>
        </w:rPr>
        <w:t xml:space="preserve"> </w:t>
      </w:r>
      <w:r w:rsidR="00257917" w:rsidRPr="00165845">
        <w:rPr>
          <w:noProof w:val="0"/>
          <w:sz w:val="22"/>
          <w:szCs w:val="22"/>
          <w:lang w:val="ro-RO"/>
        </w:rPr>
        <w:t>în organele provinciale</w:t>
      </w:r>
      <w:r w:rsidR="00257917" w:rsidRPr="00165845">
        <w:rPr>
          <w:noProof w:val="0"/>
          <w:sz w:val="22"/>
          <w:szCs w:val="22"/>
        </w:rPr>
        <w:t xml:space="preserve"> („</w:t>
      </w:r>
      <w:r w:rsidR="00257917" w:rsidRPr="00165845">
        <w:rPr>
          <w:noProof w:val="0"/>
          <w:sz w:val="22"/>
          <w:szCs w:val="22"/>
          <w:lang w:val="ro-RO"/>
        </w:rPr>
        <w:t>Buletinul oficial al P.A.V.</w:t>
      </w:r>
      <w:r w:rsidR="00257917" w:rsidRPr="00165845">
        <w:rPr>
          <w:noProof w:val="0"/>
          <w:sz w:val="22"/>
          <w:szCs w:val="22"/>
        </w:rPr>
        <w:t xml:space="preserve">“ </w:t>
      </w:r>
      <w:r w:rsidR="00257917" w:rsidRPr="00165845">
        <w:rPr>
          <w:noProof w:val="0"/>
          <w:sz w:val="22"/>
          <w:szCs w:val="22"/>
          <w:lang w:val="ro-RO"/>
        </w:rPr>
        <w:t>numărul</w:t>
      </w:r>
      <w:r w:rsidR="00257917" w:rsidRPr="00165845">
        <w:rPr>
          <w:noProof w:val="0"/>
          <w:sz w:val="22"/>
          <w:szCs w:val="22"/>
        </w:rPr>
        <w:t xml:space="preserve"> </w:t>
      </w:r>
      <w:r w:rsidR="00174E34" w:rsidRPr="00165845">
        <w:rPr>
          <w:noProof w:val="0"/>
          <w:sz w:val="22"/>
          <w:szCs w:val="22"/>
          <w:lang w:val="ro-RO"/>
        </w:rPr>
        <w:t>54/2017</w:t>
      </w:r>
      <w:r w:rsidR="00257917" w:rsidRPr="00165845">
        <w:rPr>
          <w:noProof w:val="0"/>
          <w:sz w:val="22"/>
          <w:szCs w:val="22"/>
        </w:rPr>
        <w:t>)</w:t>
      </w:r>
      <w:r>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257917" w:rsidRPr="00165845">
        <w:rPr>
          <w:noProof w:val="0"/>
          <w:sz w:val="22"/>
          <w:szCs w:val="22"/>
          <w:lang w:val="ro-RO"/>
        </w:rPr>
        <w:t>Ordonan</w:t>
      </w:r>
      <w:r w:rsidR="00257917" w:rsidRPr="00165845">
        <w:rPr>
          <w:rFonts w:ascii="Cambria Math" w:hAnsi="Cambria Math" w:cs="Cambria Math"/>
          <w:noProof w:val="0"/>
          <w:sz w:val="22"/>
          <w:szCs w:val="22"/>
          <w:lang w:val="ro-RO"/>
        </w:rPr>
        <w:t>ț</w:t>
      </w:r>
      <w:r w:rsidR="00257917" w:rsidRPr="00165845">
        <w:rPr>
          <w:noProof w:val="0"/>
          <w:sz w:val="22"/>
          <w:szCs w:val="22"/>
          <w:lang w:val="ro-RO"/>
        </w:rPr>
        <w:t>a provincial</w:t>
      </w:r>
      <w:r w:rsidR="00257917" w:rsidRPr="00165845">
        <w:rPr>
          <w:rFonts w:cs="Verdana"/>
          <w:noProof w:val="0"/>
          <w:sz w:val="22"/>
          <w:szCs w:val="22"/>
          <w:lang w:val="ro-RO"/>
        </w:rPr>
        <w:t>ă</w:t>
      </w:r>
      <w:r w:rsidR="00257917" w:rsidRPr="00165845">
        <w:rPr>
          <w:noProof w:val="0"/>
          <w:sz w:val="22"/>
          <w:szCs w:val="22"/>
          <w:lang w:val="ro-RO"/>
        </w:rPr>
        <w:t xml:space="preserve"> privind evaluarea </w:t>
      </w:r>
      <w:r w:rsidRPr="00165845">
        <w:rPr>
          <w:noProof w:val="0"/>
          <w:sz w:val="22"/>
          <w:szCs w:val="22"/>
          <w:lang w:val="ro-RO"/>
        </w:rPr>
        <w:t>funcționarilor de stat</w:t>
      </w:r>
      <w:r w:rsidR="00257917" w:rsidRPr="00165845">
        <w:rPr>
          <w:noProof w:val="0"/>
          <w:sz w:val="22"/>
          <w:szCs w:val="22"/>
          <w:lang w:val="ro-RO"/>
        </w:rPr>
        <w:t xml:space="preserve"> </w:t>
      </w:r>
      <w:r w:rsidR="00257917" w:rsidRPr="00165845">
        <w:rPr>
          <w:noProof w:val="0"/>
          <w:sz w:val="22"/>
          <w:szCs w:val="22"/>
        </w:rPr>
        <w:t>(„</w:t>
      </w:r>
      <w:r w:rsidRPr="00165845">
        <w:rPr>
          <w:noProof w:val="0"/>
          <w:sz w:val="22"/>
          <w:szCs w:val="22"/>
          <w:lang w:val="ro-RO"/>
        </w:rPr>
        <w:t>Monitorul</w:t>
      </w:r>
      <w:r w:rsidR="00257917" w:rsidRPr="00165845">
        <w:rPr>
          <w:noProof w:val="0"/>
          <w:sz w:val="22"/>
          <w:szCs w:val="22"/>
          <w:lang w:val="ro-RO"/>
        </w:rPr>
        <w:t xml:space="preserve"> oficial </w:t>
      </w:r>
      <w:r w:rsidRPr="00165845">
        <w:rPr>
          <w:noProof w:val="0"/>
          <w:sz w:val="22"/>
          <w:szCs w:val="22"/>
          <w:lang w:val="ro-RO"/>
        </w:rPr>
        <w:t>al R.S</w:t>
      </w:r>
      <w:r w:rsidR="00257917" w:rsidRPr="00165845">
        <w:rPr>
          <w:noProof w:val="0"/>
          <w:sz w:val="22"/>
          <w:szCs w:val="22"/>
          <w:lang w:val="ro-RO"/>
        </w:rPr>
        <w:t>.</w:t>
      </w:r>
      <w:r w:rsidR="00257917" w:rsidRPr="00165845">
        <w:rPr>
          <w:noProof w:val="0"/>
          <w:sz w:val="22"/>
          <w:szCs w:val="22"/>
        </w:rPr>
        <w:t xml:space="preserve">“ </w:t>
      </w:r>
      <w:r w:rsidRPr="00165845">
        <w:rPr>
          <w:noProof w:val="0"/>
          <w:sz w:val="22"/>
          <w:szCs w:val="22"/>
          <w:lang w:val="ro-RO"/>
        </w:rPr>
        <w:t>numerele:</w:t>
      </w:r>
      <w:r w:rsidR="00257917" w:rsidRPr="00165845">
        <w:rPr>
          <w:noProof w:val="0"/>
          <w:sz w:val="22"/>
          <w:szCs w:val="22"/>
        </w:rPr>
        <w:t xml:space="preserve"> </w:t>
      </w:r>
      <w:r w:rsidRPr="00165845">
        <w:rPr>
          <w:noProof w:val="0"/>
          <w:sz w:val="22"/>
          <w:szCs w:val="22"/>
        </w:rPr>
        <w:t xml:space="preserve">11/2006 </w:t>
      </w:r>
      <w:r w:rsidRPr="00165845">
        <w:rPr>
          <w:noProof w:val="0"/>
          <w:sz w:val="22"/>
          <w:szCs w:val="22"/>
          <w:lang w:val="ro-RO"/>
        </w:rPr>
        <w:t>și</w:t>
      </w:r>
      <w:r w:rsidRPr="00165845">
        <w:rPr>
          <w:noProof w:val="0"/>
          <w:sz w:val="22"/>
          <w:szCs w:val="22"/>
        </w:rPr>
        <w:t xml:space="preserve"> 109/2009</w:t>
      </w:r>
      <w:r w:rsidR="00257917" w:rsidRPr="00165845">
        <w:rPr>
          <w:noProof w:val="0"/>
          <w:sz w:val="22"/>
          <w:szCs w:val="22"/>
        </w:rPr>
        <w:t>)</w:t>
      </w:r>
      <w:r w:rsidRPr="00165845">
        <w:rPr>
          <w:noProof w:val="0"/>
          <w:sz w:val="22"/>
          <w:szCs w:val="22"/>
          <w:lang w:val="ro-RO"/>
        </w:rPr>
        <w:t>;</w:t>
      </w:r>
    </w:p>
    <w:p w:rsid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Hotărârea privind condiţiile şi modul de utilizare a autovehiculelor de serviciu</w:t>
      </w:r>
      <w:r w:rsidR="00620EEE" w:rsidRPr="00165845">
        <w:rPr>
          <w:noProof w:val="0"/>
          <w:sz w:val="22"/>
          <w:szCs w:val="22"/>
        </w:rPr>
        <w:t xml:space="preserve"> („</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sr-Cyrl-RS"/>
        </w:rPr>
        <w:t>23/2011,</w:t>
      </w:r>
      <w:r w:rsidR="00620EEE" w:rsidRPr="00165845">
        <w:rPr>
          <w:noProof w:val="0"/>
          <w:sz w:val="22"/>
          <w:szCs w:val="22"/>
          <w:lang w:val="ro-RO"/>
        </w:rPr>
        <w:t xml:space="preserve"> </w:t>
      </w:r>
      <w:r w:rsidR="00620EEE" w:rsidRPr="00165845">
        <w:rPr>
          <w:noProof w:val="0"/>
          <w:sz w:val="22"/>
          <w:szCs w:val="22"/>
          <w:lang w:val="sr-Cyrl-RS"/>
        </w:rPr>
        <w:t>1/2012-</w:t>
      </w:r>
      <w:r w:rsidR="00620EEE" w:rsidRPr="00165845">
        <w:rPr>
          <w:noProof w:val="0"/>
          <w:sz w:val="22"/>
          <w:szCs w:val="22"/>
          <w:lang w:val="ro-RO"/>
        </w:rPr>
        <w:t>rect.</w:t>
      </w:r>
      <w:r w:rsidRPr="00165845">
        <w:rPr>
          <w:noProof w:val="0"/>
          <w:sz w:val="22"/>
          <w:szCs w:val="22"/>
          <w:lang w:val="sr-Cyrl-RS"/>
        </w:rPr>
        <w:t xml:space="preserve">, 21/2013, </w:t>
      </w:r>
      <w:r w:rsidR="00620EEE" w:rsidRPr="00165845">
        <w:rPr>
          <w:noProof w:val="0"/>
          <w:sz w:val="22"/>
          <w:szCs w:val="22"/>
          <w:lang w:val="sr-Cyrl-RS"/>
        </w:rPr>
        <w:t>4/2015</w:t>
      </w:r>
      <w:r w:rsidRPr="00165845">
        <w:rPr>
          <w:noProof w:val="0"/>
          <w:sz w:val="22"/>
          <w:szCs w:val="22"/>
          <w:lang w:val="ro-RO"/>
        </w:rPr>
        <w:t xml:space="preserve"> şi 28/2015</w:t>
      </w:r>
      <w:r w:rsidR="00620EEE" w:rsidRPr="00165845">
        <w:rPr>
          <w:noProof w:val="0"/>
          <w:sz w:val="22"/>
          <w:szCs w:val="22"/>
        </w:rPr>
        <w:t>)</w:t>
      </w:r>
      <w:r>
        <w:rPr>
          <w:noProof w:val="0"/>
          <w:sz w:val="22"/>
          <w:szCs w:val="22"/>
        </w:rPr>
        <w:t>;</w:t>
      </w:r>
    </w:p>
    <w:p w:rsidR="00165845" w:rsidRPr="00165845" w:rsidRDefault="00165845" w:rsidP="00165845">
      <w:pPr>
        <w:numPr>
          <w:ilvl w:val="0"/>
          <w:numId w:val="31"/>
        </w:numPr>
        <w:rPr>
          <w:noProof w:val="0"/>
          <w:sz w:val="22"/>
          <w:szCs w:val="22"/>
        </w:rPr>
      </w:pPr>
      <w:r>
        <w:rPr>
          <w:noProof w:val="0"/>
          <w:sz w:val="22"/>
          <w:szCs w:val="22"/>
          <w:lang w:val="ro-RO"/>
        </w:rPr>
        <w:t xml:space="preserve"> </w:t>
      </w:r>
      <w:r w:rsidR="00620EEE" w:rsidRPr="00165845">
        <w:rPr>
          <w:noProof w:val="0"/>
          <w:sz w:val="22"/>
          <w:szCs w:val="22"/>
          <w:lang w:val="ro-RO"/>
        </w:rPr>
        <w:t xml:space="preserve">Hotărârea privind controlul consumului de combustibil al autovehiculelor de serviciu </w:t>
      </w:r>
      <w:r w:rsidR="00620EEE" w:rsidRPr="00165845">
        <w:rPr>
          <w:noProof w:val="0"/>
          <w:sz w:val="22"/>
          <w:szCs w:val="22"/>
        </w:rPr>
        <w:t>(„</w:t>
      </w:r>
      <w:r w:rsidR="00620EEE" w:rsidRPr="00165845">
        <w:rPr>
          <w:noProof w:val="0"/>
          <w:sz w:val="22"/>
          <w:szCs w:val="22"/>
          <w:lang w:val="ro-RO"/>
        </w:rPr>
        <w:t>Buletinul oficial al P.A.V.</w:t>
      </w:r>
      <w:r w:rsidR="00620EEE" w:rsidRPr="00165845">
        <w:rPr>
          <w:noProof w:val="0"/>
          <w:sz w:val="22"/>
          <w:szCs w:val="22"/>
        </w:rPr>
        <w:t xml:space="preserve">“ </w:t>
      </w:r>
      <w:r w:rsidR="00620EEE" w:rsidRPr="00165845">
        <w:rPr>
          <w:noProof w:val="0"/>
          <w:sz w:val="22"/>
          <w:szCs w:val="22"/>
          <w:lang w:val="ro-RO"/>
        </w:rPr>
        <w:t>numărul</w:t>
      </w:r>
      <w:r w:rsidR="00620EEE" w:rsidRPr="00165845">
        <w:rPr>
          <w:noProof w:val="0"/>
          <w:sz w:val="22"/>
          <w:szCs w:val="22"/>
        </w:rPr>
        <w:t xml:space="preserve"> </w:t>
      </w:r>
      <w:r w:rsidR="00620EEE" w:rsidRPr="00165845">
        <w:rPr>
          <w:noProof w:val="0"/>
          <w:sz w:val="22"/>
          <w:szCs w:val="22"/>
          <w:lang w:val="en-US"/>
        </w:rPr>
        <w:t>8</w:t>
      </w:r>
      <w:r w:rsidR="00620EEE" w:rsidRPr="00165845">
        <w:rPr>
          <w:noProof w:val="0"/>
          <w:sz w:val="22"/>
          <w:szCs w:val="22"/>
        </w:rPr>
        <w:t>/201</w:t>
      </w:r>
      <w:r w:rsidR="00620EEE" w:rsidRPr="00165845">
        <w:rPr>
          <w:noProof w:val="0"/>
          <w:sz w:val="22"/>
          <w:szCs w:val="22"/>
          <w:lang w:val="en-US"/>
        </w:rPr>
        <w:t>2</w:t>
      </w:r>
      <w:r w:rsidR="00620EEE" w:rsidRPr="00165845">
        <w:rPr>
          <w:noProof w:val="0"/>
          <w:sz w:val="22"/>
          <w:szCs w:val="22"/>
        </w:rPr>
        <w:t>)</w:t>
      </w:r>
      <w:r>
        <w:rPr>
          <w:noProof w:val="0"/>
          <w:sz w:val="22"/>
          <w:szCs w:val="22"/>
          <w:lang w:val="ro-RO"/>
        </w:rPr>
        <w:t>;</w:t>
      </w:r>
    </w:p>
    <w:p w:rsidR="00BA3A4D" w:rsidRPr="00165845" w:rsidRDefault="00165845" w:rsidP="00165845">
      <w:pPr>
        <w:numPr>
          <w:ilvl w:val="0"/>
          <w:numId w:val="31"/>
        </w:numPr>
        <w:rPr>
          <w:noProof w:val="0"/>
          <w:sz w:val="22"/>
          <w:szCs w:val="22"/>
        </w:rPr>
      </w:pPr>
      <w:r>
        <w:rPr>
          <w:noProof w:val="0"/>
          <w:sz w:val="22"/>
          <w:szCs w:val="22"/>
          <w:lang w:val="ro-RO"/>
        </w:rPr>
        <w:t xml:space="preserve"> </w:t>
      </w:r>
      <w:r w:rsidR="00BA3A4D" w:rsidRPr="00165845">
        <w:rPr>
          <w:noProof w:val="0"/>
          <w:sz w:val="22"/>
          <w:szCs w:val="22"/>
          <w:lang w:val="ro-RO"/>
        </w:rPr>
        <w:t xml:space="preserve">Îndrumarea privind orânduirea internă în edificiul Guvernului P.A.V. </w:t>
      </w:r>
      <w:r w:rsidR="00BA3A4D" w:rsidRPr="00165845">
        <w:rPr>
          <w:rFonts w:ascii="Cambria Math" w:hAnsi="Cambria Math" w:cs="Cambria Math"/>
          <w:noProof w:val="0"/>
          <w:sz w:val="22"/>
          <w:szCs w:val="22"/>
          <w:lang w:val="ro-RO"/>
        </w:rPr>
        <w:t>ș</w:t>
      </w:r>
      <w:r w:rsidR="00BA3A4D" w:rsidRPr="00165845">
        <w:rPr>
          <w:noProof w:val="0"/>
          <w:sz w:val="22"/>
          <w:szCs w:val="22"/>
          <w:lang w:val="ro-RO"/>
        </w:rPr>
        <w:t>i folosirea spa</w:t>
      </w:r>
      <w:r w:rsidR="00BA3A4D" w:rsidRPr="00165845">
        <w:rPr>
          <w:rFonts w:ascii="Cambria Math" w:hAnsi="Cambria Math" w:cs="Cambria Math"/>
          <w:noProof w:val="0"/>
          <w:sz w:val="22"/>
          <w:szCs w:val="22"/>
          <w:lang w:val="ro-RO"/>
        </w:rPr>
        <w:t>ț</w:t>
      </w:r>
      <w:r w:rsidR="00BA3A4D" w:rsidRPr="00165845">
        <w:rPr>
          <w:noProof w:val="0"/>
          <w:sz w:val="22"/>
          <w:szCs w:val="22"/>
          <w:lang w:val="ro-RO"/>
        </w:rPr>
        <w:t xml:space="preserve">iului de parcare </w:t>
      </w:r>
      <w:r w:rsidR="00BA3A4D" w:rsidRPr="00165845">
        <w:rPr>
          <w:noProof w:val="0"/>
          <w:sz w:val="22"/>
          <w:szCs w:val="22"/>
        </w:rPr>
        <w:t xml:space="preserve">031-176/2011 </w:t>
      </w:r>
      <w:r w:rsidR="00BA3A4D" w:rsidRPr="00165845">
        <w:rPr>
          <w:noProof w:val="0"/>
          <w:sz w:val="22"/>
          <w:szCs w:val="22"/>
          <w:lang w:val="ro-RO"/>
        </w:rPr>
        <w:t>din</w:t>
      </w:r>
      <w:r>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00BA3A4D" w:rsidRPr="006F7ECC">
        <w:rPr>
          <w:noProof w:val="0"/>
          <w:sz w:val="22"/>
          <w:szCs w:val="22"/>
        </w:rPr>
        <w:t xml:space="preserve"> </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Pr>
          <w:noProof w:val="0"/>
          <w:sz w:val="22"/>
          <w:szCs w:val="22"/>
        </w:rPr>
        <w:t>;</w:t>
      </w:r>
    </w:p>
    <w:p w:rsidR="00AF1C91" w:rsidRPr="006F7ECC" w:rsidRDefault="00165845" w:rsidP="00165845">
      <w:pPr>
        <w:numPr>
          <w:ilvl w:val="0"/>
          <w:numId w:val="31"/>
        </w:numPr>
        <w:rPr>
          <w:noProof w:val="0"/>
          <w:sz w:val="22"/>
          <w:szCs w:val="22"/>
          <w:lang w:val="en-US"/>
        </w:rPr>
      </w:pPr>
      <w:r>
        <w:rPr>
          <w:noProof w:val="0"/>
          <w:sz w:val="22"/>
          <w:szCs w:val="22"/>
          <w:lang w:val="en-US"/>
        </w:rPr>
        <w:t xml:space="preserve"> </w:t>
      </w:r>
      <w:r w:rsidR="00BA3A4D" w:rsidRPr="006F7ECC">
        <w:rPr>
          <w:noProof w:val="0"/>
          <w:sz w:val="22"/>
          <w:szCs w:val="22"/>
          <w:lang w:val="en-US"/>
        </w:rPr>
        <w:t xml:space="preserve">Legea privind salariile în organele de stat </w:t>
      </w:r>
      <w:r w:rsidR="00BA3A4D" w:rsidRPr="006F7ECC">
        <w:rPr>
          <w:rFonts w:ascii="Cambria Math" w:hAnsi="Cambria Math" w:cs="Cambria Math"/>
          <w:noProof w:val="0"/>
          <w:sz w:val="22"/>
          <w:szCs w:val="22"/>
          <w:lang w:val="en-US"/>
        </w:rPr>
        <w:t>ș</w:t>
      </w:r>
      <w:r w:rsidR="00BA3A4D" w:rsidRPr="006F7ECC">
        <w:rPr>
          <w:noProof w:val="0"/>
          <w:sz w:val="22"/>
          <w:szCs w:val="22"/>
          <w:lang w:val="en-US"/>
        </w:rPr>
        <w:t xml:space="preserve">i serviciile publice </w:t>
      </w:r>
      <w:r w:rsidR="00BA3A4D" w:rsidRPr="006F7ECC">
        <w:rPr>
          <w:noProof w:val="0"/>
          <w:sz w:val="22"/>
          <w:szCs w:val="22"/>
        </w:rPr>
        <w:t>("</w:t>
      </w:r>
      <w:r w:rsidR="00BA3A4D" w:rsidRPr="006F7ECC">
        <w:rPr>
          <w:noProof w:val="0"/>
          <w:sz w:val="22"/>
          <w:szCs w:val="22"/>
          <w:lang w:val="ro-RO"/>
        </w:rPr>
        <w:t>Monitorul oficial al R.s.</w:t>
      </w:r>
      <w:r w:rsidR="00BA3A4D" w:rsidRPr="006F7ECC">
        <w:rPr>
          <w:noProof w:val="0"/>
          <w:sz w:val="22"/>
          <w:szCs w:val="22"/>
        </w:rPr>
        <w:t xml:space="preserve">", </w:t>
      </w:r>
      <w:r w:rsidR="00BA3A4D" w:rsidRPr="006F7ECC">
        <w:rPr>
          <w:noProof w:val="0"/>
          <w:sz w:val="22"/>
          <w:szCs w:val="22"/>
          <w:lang w:val="ro-RO"/>
        </w:rPr>
        <w:t>nr</w:t>
      </w:r>
      <w:r w:rsidR="00BA3A4D" w:rsidRPr="006F7ECC">
        <w:rPr>
          <w:noProof w:val="0"/>
          <w:sz w:val="22"/>
          <w:szCs w:val="22"/>
        </w:rPr>
        <w:t xml:space="preserve">. 34/01, </w:t>
      </w:r>
      <w:r w:rsidRPr="00165845">
        <w:rPr>
          <w:noProof w:val="0"/>
          <w:sz w:val="22"/>
          <w:szCs w:val="22"/>
        </w:rPr>
        <w:t xml:space="preserve">62/06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116/08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92/11, 99/11 </w:t>
      </w:r>
      <w:r>
        <w:rPr>
          <w:noProof w:val="0"/>
          <w:sz w:val="22"/>
          <w:szCs w:val="22"/>
        </w:rPr>
        <w:t>–</w:t>
      </w:r>
      <w:r w:rsidRPr="00165845">
        <w:rPr>
          <w:noProof w:val="0"/>
          <w:sz w:val="22"/>
          <w:szCs w:val="22"/>
        </w:rPr>
        <w:t xml:space="preserve"> </w:t>
      </w:r>
      <w:r>
        <w:rPr>
          <w:noProof w:val="0"/>
          <w:sz w:val="22"/>
          <w:szCs w:val="22"/>
          <w:lang w:val="ro-RO"/>
        </w:rPr>
        <w:t>altă lege</w:t>
      </w:r>
      <w:r w:rsidRPr="00165845">
        <w:rPr>
          <w:noProof w:val="0"/>
          <w:sz w:val="22"/>
          <w:szCs w:val="22"/>
        </w:rPr>
        <w:t xml:space="preserve">, 10/13, 55/13, 99/14 </w:t>
      </w:r>
      <w:r>
        <w:rPr>
          <w:noProof w:val="0"/>
          <w:sz w:val="22"/>
          <w:szCs w:val="22"/>
          <w:lang w:val="ro-RO"/>
        </w:rPr>
        <w:t>și</w:t>
      </w:r>
      <w:r w:rsidRPr="00165845">
        <w:rPr>
          <w:noProof w:val="0"/>
          <w:sz w:val="22"/>
          <w:szCs w:val="22"/>
        </w:rPr>
        <w:t xml:space="preserve"> 21/16</w:t>
      </w:r>
      <w:r w:rsidR="00BA3A4D" w:rsidRPr="006F7ECC">
        <w:rPr>
          <w:noProof w:val="0"/>
          <w:sz w:val="22"/>
          <w:szCs w:val="22"/>
        </w:rPr>
        <w:t>)</w:t>
      </w:r>
      <w:r w:rsidR="00AD6468">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sr-Latn-CS"/>
        </w:rPr>
        <w:t xml:space="preserve"> </w:t>
      </w:r>
      <w:r w:rsidR="00AF1C91" w:rsidRPr="006F7ECC">
        <w:rPr>
          <w:noProof w:val="0"/>
          <w:sz w:val="22"/>
          <w:szCs w:val="22"/>
          <w:lang w:val="sr-Latn-CS"/>
        </w:rPr>
        <w:t>Ordonanţa privind procedura de procurare a avizului pentru ocuparea forţei de muncă şi angajarea suplimentară în muncă la beneficiarii mijloacelor publice</w:t>
      </w:r>
      <w:r w:rsidR="00AF1C91" w:rsidRPr="006F7ECC">
        <w:rPr>
          <w:noProof w:val="0"/>
          <w:sz w:val="22"/>
          <w:szCs w:val="22"/>
        </w:rPr>
        <w:t xml:space="preserve"> </w:t>
      </w:r>
      <w:r w:rsidR="00AF1C91" w:rsidRPr="006F7ECC">
        <w:rPr>
          <w:noProof w:val="0"/>
          <w:sz w:val="22"/>
          <w:szCs w:val="22"/>
        </w:rPr>
        <w:lastRenderedPageBreak/>
        <w:t>("</w:t>
      </w:r>
      <w:r w:rsidR="00AF1C91" w:rsidRPr="006F7ECC">
        <w:rPr>
          <w:noProof w:val="0"/>
          <w:sz w:val="22"/>
          <w:szCs w:val="22"/>
          <w:lang w:val="ro-RO"/>
        </w:rPr>
        <w:t>Monitorul oficial al</w:t>
      </w:r>
      <w:r w:rsidR="00AF1C91" w:rsidRPr="006F7ECC">
        <w:rPr>
          <w:noProof w:val="0"/>
          <w:sz w:val="22"/>
          <w:szCs w:val="22"/>
        </w:rPr>
        <w:t xml:space="preserve"> RS", </w:t>
      </w:r>
      <w:r w:rsidR="00AF1C91" w:rsidRPr="006F7ECC">
        <w:rPr>
          <w:noProof w:val="0"/>
          <w:sz w:val="22"/>
          <w:szCs w:val="22"/>
          <w:lang w:val="ro-RO"/>
        </w:rPr>
        <w:t>n</w:t>
      </w:r>
      <w:r w:rsidR="00AF1C91" w:rsidRPr="006F7ECC">
        <w:rPr>
          <w:noProof w:val="0"/>
          <w:sz w:val="22"/>
          <w:szCs w:val="22"/>
        </w:rPr>
        <w:t xml:space="preserve">r. </w:t>
      </w:r>
      <w:r w:rsidR="00165845" w:rsidRPr="00165845">
        <w:rPr>
          <w:noProof w:val="0"/>
          <w:sz w:val="22"/>
          <w:szCs w:val="22"/>
        </w:rPr>
        <w:t>113/2013, 21/2014, 66/2014, 118/2014, 22/2015 (</w:t>
      </w:r>
      <w:r>
        <w:rPr>
          <w:noProof w:val="0"/>
          <w:sz w:val="22"/>
          <w:szCs w:val="22"/>
          <w:lang w:val="ro-RO"/>
        </w:rPr>
        <w:t>art</w:t>
      </w:r>
      <w:r w:rsidR="00165845" w:rsidRPr="00165845">
        <w:rPr>
          <w:noProof w:val="0"/>
          <w:sz w:val="22"/>
          <w:szCs w:val="22"/>
        </w:rPr>
        <w:t xml:space="preserve">. 4. </w:t>
      </w:r>
      <w:r>
        <w:rPr>
          <w:noProof w:val="0"/>
          <w:sz w:val="22"/>
          <w:szCs w:val="22"/>
          <w:lang w:val="ro-RO"/>
        </w:rPr>
        <w:t>nu există în textul definitiv</w:t>
      </w:r>
      <w:r w:rsidR="00165845" w:rsidRPr="00165845">
        <w:rPr>
          <w:noProof w:val="0"/>
          <w:sz w:val="22"/>
          <w:szCs w:val="22"/>
        </w:rPr>
        <w:t xml:space="preserve">), 59/2015 </w:t>
      </w:r>
      <w:r>
        <w:rPr>
          <w:noProof w:val="0"/>
          <w:sz w:val="22"/>
          <w:szCs w:val="22"/>
          <w:lang w:val="ro-RO"/>
        </w:rPr>
        <w:t>și</w:t>
      </w:r>
      <w:r w:rsidR="00165845" w:rsidRPr="00165845">
        <w:rPr>
          <w:noProof w:val="0"/>
          <w:sz w:val="22"/>
          <w:szCs w:val="22"/>
        </w:rPr>
        <w:t xml:space="preserve"> 62/2019</w:t>
      </w:r>
      <w:r w:rsidR="00AF1C91" w:rsidRPr="006F7ECC">
        <w:rPr>
          <w:noProof w:val="0"/>
          <w:sz w:val="22"/>
          <w:szCs w:val="22"/>
        </w:rPr>
        <w:t>)</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Legea privind stipularea provizorie</w:t>
      </w:r>
      <w:r w:rsidR="00C53F73">
        <w:rPr>
          <w:noProof w:val="0"/>
          <w:sz w:val="22"/>
          <w:szCs w:val="22"/>
          <w:lang w:val="ro-RO"/>
        </w:rPr>
        <w:t xml:space="preserve"> </w:t>
      </w:r>
      <w:r w:rsidR="00AF1C91" w:rsidRPr="00AD6468">
        <w:rPr>
          <w:noProof w:val="0"/>
          <w:sz w:val="22"/>
          <w:szCs w:val="22"/>
          <w:lang w:val="ro-RO"/>
        </w:rPr>
        <w:t>a bazei de calcul pentru calculul şi plata salariilor, respectiv a veniturilor şi a altor încasări la beneficiarii mijloacelor publice ("Monitorul oficial al</w:t>
      </w:r>
      <w:r w:rsidR="00AF1C91" w:rsidRPr="00AD6468">
        <w:rPr>
          <w:noProof w:val="0"/>
          <w:sz w:val="22"/>
          <w:szCs w:val="22"/>
        </w:rPr>
        <w:t xml:space="preserve"> RS“ </w:t>
      </w:r>
      <w:r w:rsidR="00AF1C91" w:rsidRPr="00AD6468">
        <w:rPr>
          <w:noProof w:val="0"/>
          <w:sz w:val="22"/>
          <w:szCs w:val="22"/>
          <w:lang w:val="ro-RO"/>
        </w:rPr>
        <w:t>numărul</w:t>
      </w:r>
      <w:r w:rsidR="00AF1C91" w:rsidRPr="00AD6468">
        <w:rPr>
          <w:noProof w:val="0"/>
          <w:sz w:val="22"/>
          <w:szCs w:val="22"/>
        </w:rPr>
        <w:t xml:space="preserve"> 116/2014)</w:t>
      </w:r>
      <w:r>
        <w:rPr>
          <w:noProof w:val="0"/>
          <w:sz w:val="22"/>
          <w:szCs w:val="22"/>
          <w:lang w:val="ro-RO"/>
        </w:rPr>
        <w:t>;</w:t>
      </w:r>
    </w:p>
    <w:p w:rsidR="00AD6468" w:rsidRDefault="00AD6468" w:rsidP="00AD6468">
      <w:pPr>
        <w:numPr>
          <w:ilvl w:val="0"/>
          <w:numId w:val="31"/>
        </w:numPr>
        <w:rPr>
          <w:noProof w:val="0"/>
          <w:sz w:val="22"/>
          <w:szCs w:val="22"/>
        </w:rPr>
      </w:pPr>
      <w:r>
        <w:rPr>
          <w:noProof w:val="0"/>
          <w:sz w:val="22"/>
          <w:szCs w:val="22"/>
          <w:lang w:val="ro-RO"/>
        </w:rPr>
        <w:t xml:space="preserve"> </w:t>
      </w:r>
      <w:r w:rsidR="00AF1C91" w:rsidRPr="00AD6468">
        <w:rPr>
          <w:noProof w:val="0"/>
          <w:sz w:val="22"/>
          <w:szCs w:val="22"/>
          <w:lang w:val="ro-RO"/>
        </w:rPr>
        <w:t>Ordonanţa provincială privind folosirea, întreţinerea şi administrarea imobilelor în proprietatea P.A.V.</w:t>
      </w:r>
      <w:r w:rsidR="00AF1C91" w:rsidRPr="00AD6468">
        <w:rPr>
          <w:noProof w:val="0"/>
          <w:sz w:val="22"/>
          <w:szCs w:val="22"/>
        </w:rPr>
        <w:t xml:space="preserve"> (</w:t>
      </w:r>
      <w:r w:rsidR="00AF1C91" w:rsidRPr="00AD6468">
        <w:rPr>
          <w:noProof w:val="0"/>
          <w:sz w:val="22"/>
          <w:szCs w:val="22"/>
          <w:lang w:val="ro-RO"/>
        </w:rPr>
        <w:t>"Buletinul oficial al P.A.V.", numărul 43/2014)</w:t>
      </w:r>
      <w:r>
        <w:rPr>
          <w:noProof w:val="0"/>
          <w:sz w:val="22"/>
          <w:szCs w:val="22"/>
          <w:lang w:val="ro-RO"/>
        </w:rPr>
        <w:t>;</w:t>
      </w:r>
    </w:p>
    <w:p w:rsidR="00AF1C91" w:rsidRPr="00AD6468" w:rsidRDefault="00AD6468" w:rsidP="00AD6468">
      <w:pPr>
        <w:numPr>
          <w:ilvl w:val="0"/>
          <w:numId w:val="31"/>
        </w:numPr>
        <w:rPr>
          <w:noProof w:val="0"/>
          <w:sz w:val="22"/>
          <w:szCs w:val="22"/>
        </w:rPr>
      </w:pPr>
      <w:r>
        <w:rPr>
          <w:noProof w:val="0"/>
          <w:sz w:val="22"/>
          <w:szCs w:val="22"/>
          <w:lang w:val="ro-RO"/>
        </w:rPr>
        <w:t xml:space="preserve"> </w:t>
      </w:r>
      <w:r w:rsidR="00D90D51"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AD6468">
        <w:rPr>
          <w:noProof w:val="0"/>
          <w:sz w:val="22"/>
          <w:szCs w:val="22"/>
          <w:lang w:val="sr-Cyrl-RS"/>
        </w:rPr>
        <w:t>(“Buletinul oficial al P.A.V.", numerele: 49/2014, 51/2014 şi 3/2015</w:t>
      </w:r>
      <w:r w:rsidR="00A5583B" w:rsidRPr="00AD6468">
        <w:rPr>
          <w:noProof w:val="0"/>
          <w:sz w:val="22"/>
          <w:szCs w:val="22"/>
          <w:lang w:val="en-US"/>
        </w:rPr>
        <w:t xml:space="preserve"> 48/2015</w:t>
      </w:r>
      <w:r w:rsidR="00D90D51" w:rsidRPr="00AD6468">
        <w:rPr>
          <w:noProof w:val="0"/>
          <w:sz w:val="22"/>
          <w:szCs w:val="22"/>
          <w:lang w:val="sr-Cyrl-RS"/>
        </w:rPr>
        <w:t>)</w:t>
      </w:r>
      <w:r>
        <w:rPr>
          <w:noProof w:val="0"/>
          <w:sz w:val="22"/>
          <w:szCs w:val="22"/>
          <w:lang w:val="ro-RO"/>
        </w:rPr>
        <w:t>;</w:t>
      </w:r>
    </w:p>
    <w:p w:rsidR="00620EEE" w:rsidRPr="006F7ECC" w:rsidRDefault="00AD6468" w:rsidP="00AD6468">
      <w:pPr>
        <w:numPr>
          <w:ilvl w:val="0"/>
          <w:numId w:val="31"/>
        </w:numPr>
        <w:rPr>
          <w:noProof w:val="0"/>
          <w:sz w:val="22"/>
          <w:szCs w:val="22"/>
        </w:rPr>
      </w:pPr>
      <w:r>
        <w:rPr>
          <w:noProof w:val="0"/>
          <w:sz w:val="22"/>
          <w:szCs w:val="22"/>
          <w:lang w:val="ro-RO"/>
        </w:rPr>
        <w:t xml:space="preserve"> </w:t>
      </w:r>
      <w:r w:rsidR="00620EEE" w:rsidRPr="006F7ECC">
        <w:rPr>
          <w:noProof w:val="0"/>
          <w:sz w:val="22"/>
          <w:szCs w:val="22"/>
          <w:lang w:val="ro-RO"/>
        </w:rPr>
        <w:t>Contractul colectiv pentru organele Provinciei Autonome Voivodina</w:t>
      </w:r>
      <w:r w:rsidR="00620EEE" w:rsidRPr="006F7ECC">
        <w:rPr>
          <w:noProof w:val="0"/>
          <w:sz w:val="22"/>
          <w:szCs w:val="22"/>
          <w:lang w:val="sr-Cyrl-RS"/>
        </w:rPr>
        <w:t xml:space="preserve"> („</w:t>
      </w:r>
      <w:r w:rsidR="00620EEE" w:rsidRPr="006F7ECC">
        <w:rPr>
          <w:noProof w:val="0"/>
          <w:sz w:val="22"/>
          <w:szCs w:val="22"/>
          <w:lang w:val="ro-RO"/>
        </w:rPr>
        <w:t>Buletinul oficial al P.A.V.</w:t>
      </w:r>
      <w:r w:rsidR="00620EEE" w:rsidRPr="006F7ECC">
        <w:rPr>
          <w:noProof w:val="0"/>
          <w:sz w:val="22"/>
          <w:szCs w:val="22"/>
          <w:lang w:val="sr-Cyrl-RS"/>
        </w:rPr>
        <w:t xml:space="preserve">“ </w:t>
      </w:r>
      <w:r w:rsidR="00620EEE" w:rsidRPr="006F7ECC">
        <w:rPr>
          <w:noProof w:val="0"/>
          <w:sz w:val="22"/>
          <w:szCs w:val="22"/>
          <w:lang w:val="ro-RO"/>
        </w:rPr>
        <w:t>numărul</w:t>
      </w:r>
      <w:r w:rsidR="00620EEE" w:rsidRPr="006F7ECC">
        <w:rPr>
          <w:noProof w:val="0"/>
          <w:sz w:val="22"/>
          <w:szCs w:val="22"/>
          <w:lang w:val="sr-Cyrl-RS"/>
        </w:rPr>
        <w:t xml:space="preserve"> </w:t>
      </w:r>
      <w:r>
        <w:rPr>
          <w:noProof w:val="0"/>
          <w:sz w:val="22"/>
          <w:szCs w:val="22"/>
          <w:lang w:val="ro-RO"/>
        </w:rPr>
        <w:t>5</w:t>
      </w:r>
      <w:r w:rsidR="00620EEE" w:rsidRPr="006F7ECC">
        <w:rPr>
          <w:noProof w:val="0"/>
          <w:sz w:val="22"/>
          <w:szCs w:val="22"/>
          <w:lang w:val="sr-Cyrl-RS"/>
        </w:rPr>
        <w:t>8/201</w:t>
      </w:r>
      <w:r>
        <w:rPr>
          <w:noProof w:val="0"/>
          <w:sz w:val="22"/>
          <w:szCs w:val="22"/>
          <w:lang w:val="ro-RO"/>
        </w:rPr>
        <w:t>8 și</w:t>
      </w:r>
      <w:r w:rsidR="00A5583B" w:rsidRPr="006F7ECC">
        <w:rPr>
          <w:noProof w:val="0"/>
          <w:sz w:val="22"/>
          <w:szCs w:val="22"/>
          <w:lang w:val="en-US"/>
        </w:rPr>
        <w:t xml:space="preserve"> </w:t>
      </w:r>
      <w:r w:rsidRPr="00AD6468">
        <w:rPr>
          <w:noProof w:val="0"/>
          <w:sz w:val="22"/>
          <w:szCs w:val="22"/>
          <w:lang w:val="en-US"/>
        </w:rPr>
        <w:t>4/2019-</w:t>
      </w:r>
      <w:r>
        <w:rPr>
          <w:noProof w:val="0"/>
          <w:sz w:val="22"/>
          <w:szCs w:val="22"/>
          <w:lang w:val="en-US"/>
        </w:rPr>
        <w:t>anexă</w:t>
      </w:r>
      <w:r w:rsidR="00620EEE" w:rsidRPr="006F7ECC">
        <w:rPr>
          <w:noProof w:val="0"/>
          <w:sz w:val="22"/>
          <w:szCs w:val="22"/>
          <w:lang w:val="sr-Cyrl-RS"/>
        </w:rPr>
        <w:t>)</w:t>
      </w:r>
      <w:r>
        <w:rPr>
          <w:noProof w:val="0"/>
          <w:sz w:val="22"/>
          <w:szCs w:val="22"/>
          <w:lang w:val="ro-RO"/>
        </w:rPr>
        <w:t>.</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31792281"/>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31792282"/>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31792283"/>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283805240"/>
      <w:bookmarkStart w:id="33" w:name="_Toc339975203"/>
      <w:bookmarkStart w:id="34" w:name="_Toc342392625"/>
      <w:bookmarkStart w:id="35" w:name="_Toc31792284"/>
      <w:r w:rsidRPr="006F7ECC">
        <w:rPr>
          <w:lang w:val="ro-RO" w:eastAsia="sr-Cyrl-RS"/>
        </w:rPr>
        <w:t>CAPITOLUL 13. DATE PRIVIND VENITURILE ŞI CHELTUIELILE</w:t>
      </w:r>
      <w:bookmarkEnd w:id="35"/>
      <w:r w:rsidR="00C53F73">
        <w:rPr>
          <w:lang w:val="ro-RO" w:eastAsia="sr-Cyrl-RS"/>
        </w:rPr>
        <w:t xml:space="preserve"> </w:t>
      </w:r>
      <w:bookmarkEnd w:id="32"/>
      <w:bookmarkEnd w:id="33"/>
      <w:bookmarkEnd w:id="34"/>
    </w:p>
    <w:p w:rsidR="00127416" w:rsidRPr="006F7ECC" w:rsidRDefault="00127416" w:rsidP="00127416">
      <w:pPr>
        <w:rPr>
          <w:lang w:val="en-US"/>
        </w:rPr>
      </w:pPr>
    </w:p>
    <w:p w:rsidR="006D4215" w:rsidRPr="00037197" w:rsidRDefault="00F40A00" w:rsidP="00CD155F">
      <w:pPr>
        <w:ind w:firstLine="708"/>
        <w:rPr>
          <w:rFonts w:cs="Verdana"/>
          <w:noProof w:val="0"/>
          <w:sz w:val="22"/>
          <w:szCs w:val="22"/>
          <w:lang w:val="ro-RO"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037197" w:rsidRPr="00037197">
        <w:rPr>
          <w:sz w:val="22"/>
          <w:szCs w:val="22"/>
        </w:rPr>
        <w:t xml:space="preserve">867.618.191,68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00037197">
        <w:rPr>
          <w:rFonts w:cs="Verdana"/>
          <w:noProof w:val="0"/>
          <w:sz w:val="22"/>
          <w:szCs w:val="22"/>
          <w:lang w:val="en-US" w:eastAsia="sr-Latn-CS"/>
        </w:rPr>
        <w:t>5</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037197">
        <w:rPr>
          <w:rFonts w:cs="Verdana"/>
          <w:noProof w:val="0"/>
          <w:sz w:val="22"/>
          <w:szCs w:val="22"/>
          <w:lang w:val="ro-RO" w:eastAsia="sr-Latn-CS"/>
        </w:rPr>
        <w:t>8</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037197" w:rsidRPr="00037197">
        <w:rPr>
          <w:rFonts w:cs="Verdana"/>
          <w:noProof w:val="0"/>
          <w:sz w:val="22"/>
          <w:szCs w:val="22"/>
          <w:lang w:val="ro-RO" w:eastAsia="sr-Latn-CS"/>
        </w:rPr>
        <w:t xml:space="preserve">57/2017, 17/2018 – </w:t>
      </w:r>
      <w:r w:rsidR="00037197">
        <w:rPr>
          <w:rFonts w:cs="Verdana"/>
          <w:noProof w:val="0"/>
          <w:sz w:val="22"/>
          <w:szCs w:val="22"/>
          <w:lang w:val="ro-RO" w:eastAsia="sr-Latn-CS"/>
        </w:rPr>
        <w:t>reechilibrare și</w:t>
      </w:r>
      <w:r w:rsidR="00037197" w:rsidRPr="00037197">
        <w:rPr>
          <w:rFonts w:cs="Verdana"/>
          <w:noProof w:val="0"/>
          <w:sz w:val="22"/>
          <w:szCs w:val="22"/>
          <w:lang w:val="ro-RO" w:eastAsia="sr-Latn-CS"/>
        </w:rPr>
        <w:t xml:space="preserve"> 29/2018 - </w:t>
      </w:r>
      <w:r w:rsidR="00037197">
        <w:rPr>
          <w:rFonts w:cs="Verdana"/>
          <w:noProof w:val="0"/>
          <w:sz w:val="22"/>
          <w:szCs w:val="22"/>
          <w:lang w:val="ro-RO" w:eastAsia="sr-Latn-CS"/>
        </w:rPr>
        <w:t>reechilibrare</w:t>
      </w:r>
      <w:r w:rsidRPr="006F7ECC">
        <w:rPr>
          <w:rFonts w:cs="Verdana"/>
          <w:noProof w:val="0"/>
          <w:sz w:val="22"/>
          <w:szCs w:val="22"/>
          <w:lang w:val="ru-RU"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037197" w:rsidRPr="00037197">
        <w:rPr>
          <w:rFonts w:cs="Verdana"/>
          <w:noProof w:val="0"/>
          <w:sz w:val="22"/>
          <w:szCs w:val="22"/>
          <w:lang w:val="ro-RO" w:eastAsia="sr-Latn-CS"/>
        </w:rPr>
        <w:t xml:space="preserve">401-94/2018-50, </w:t>
      </w:r>
      <w:r w:rsidR="00037197">
        <w:rPr>
          <w:rFonts w:cs="Verdana"/>
          <w:noProof w:val="0"/>
          <w:sz w:val="22"/>
          <w:szCs w:val="22"/>
          <w:lang w:val="ro-RO" w:eastAsia="sr-Latn-CS"/>
        </w:rPr>
        <w:t xml:space="preserve">din 01 august </w:t>
      </w:r>
      <w:r w:rsidR="00037197" w:rsidRPr="00037197">
        <w:rPr>
          <w:rFonts w:cs="Verdana"/>
          <w:noProof w:val="0"/>
          <w:sz w:val="22"/>
          <w:szCs w:val="22"/>
          <w:lang w:val="ro-RO" w:eastAsia="sr-Latn-CS"/>
        </w:rPr>
        <w:t>2018</w:t>
      </w:r>
      <w:r w:rsidR="00037197">
        <w:rPr>
          <w:rFonts w:cs="Verdana"/>
          <w:noProof w:val="0"/>
          <w:sz w:val="22"/>
          <w:szCs w:val="22"/>
          <w:lang w:val="ro-RO" w:eastAsia="sr-Latn-CS"/>
        </w:rPr>
        <w:t xml:space="preserve"> </w:t>
      </w:r>
      <w:r w:rsidRPr="006F7ECC">
        <w:rPr>
          <w:rFonts w:cs="Verdana"/>
          <w:noProof w:val="0"/>
          <w:sz w:val="22"/>
          <w:szCs w:val="22"/>
          <w:lang w:val="ro-RO" w:eastAsia="sr-Latn-CS"/>
        </w:rPr>
        <w:t xml:space="preserve">și cu </w:t>
      </w:r>
      <w:r w:rsidR="00704AC0">
        <w:rPr>
          <w:rFonts w:cs="Verdana"/>
          <w:noProof w:val="0"/>
          <w:sz w:val="22"/>
          <w:szCs w:val="22"/>
          <w:lang w:val="en-US" w:eastAsia="sr-Latn-CS"/>
        </w:rPr>
        <w:t>Decizia privind transferul de mijloace în rezerva bugetară curentă numărul</w:t>
      </w:r>
      <w:r w:rsidR="00704AC0" w:rsidRPr="00AF47E7">
        <w:rPr>
          <w:rFonts w:cs="Verdana"/>
          <w:noProof w:val="0"/>
          <w:sz w:val="22"/>
          <w:szCs w:val="22"/>
          <w:lang w:val="en-US" w:eastAsia="sr-Latn-CS"/>
        </w:rPr>
        <w:t xml:space="preserve"> </w:t>
      </w:r>
      <w:r w:rsidR="00037197" w:rsidRPr="00037197">
        <w:rPr>
          <w:rFonts w:cs="Verdana"/>
          <w:noProof w:val="0"/>
          <w:sz w:val="22"/>
          <w:szCs w:val="22"/>
          <w:lang w:val="en-US" w:eastAsia="sr-Latn-CS"/>
        </w:rPr>
        <w:t xml:space="preserve">401-1187/2018-7, </w:t>
      </w:r>
      <w:r w:rsidR="00037197">
        <w:rPr>
          <w:rFonts w:cs="Verdana"/>
          <w:noProof w:val="0"/>
          <w:sz w:val="22"/>
          <w:szCs w:val="22"/>
          <w:lang w:val="en-US" w:eastAsia="sr-Latn-CS"/>
        </w:rPr>
        <w:t>din 26 septembrie</w:t>
      </w:r>
      <w:r w:rsidR="00037197" w:rsidRPr="00037197">
        <w:rPr>
          <w:rFonts w:cs="Verdana"/>
          <w:noProof w:val="0"/>
          <w:sz w:val="22"/>
          <w:szCs w:val="22"/>
          <w:lang w:val="en-US" w:eastAsia="sr-Latn-CS"/>
        </w:rPr>
        <w:t xml:space="preserve"> 2018</w:t>
      </w:r>
      <w:r w:rsidR="00037197">
        <w:rPr>
          <w:rFonts w:cs="Verdana"/>
          <w:noProof w:val="0"/>
          <w:sz w:val="22"/>
          <w:szCs w:val="22"/>
          <w:lang w:val="ro-RO" w:eastAsia="sr-Latn-CS"/>
        </w:rPr>
        <w:t xml:space="preserve"> și cu</w:t>
      </w:r>
      <w:r w:rsidR="00037197" w:rsidRPr="00037197">
        <w:rPr>
          <w:rFonts w:cs="Verdana"/>
          <w:noProof w:val="0"/>
          <w:sz w:val="22"/>
          <w:szCs w:val="22"/>
          <w:lang w:val="ro-RO" w:eastAsia="sr-Latn-CS"/>
        </w:rPr>
        <w:t xml:space="preserve"> </w:t>
      </w:r>
      <w:r w:rsidR="00037197">
        <w:rPr>
          <w:rFonts w:cs="Verdana"/>
          <w:noProof w:val="0"/>
          <w:sz w:val="22"/>
          <w:szCs w:val="22"/>
          <w:lang w:val="ro-RO" w:eastAsia="sr-Latn-CS"/>
        </w:rPr>
        <w:t xml:space="preserve">Decizia privind folosirea mijloacelor din rezerva bugetară curentă numărul: </w:t>
      </w:r>
      <w:r w:rsidR="00CD155F" w:rsidRPr="00CD155F">
        <w:rPr>
          <w:rFonts w:cs="Verdana"/>
          <w:noProof w:val="0"/>
          <w:sz w:val="22"/>
          <w:szCs w:val="22"/>
          <w:lang w:val="ro-RO" w:eastAsia="sr-Latn-CS"/>
        </w:rPr>
        <w:t xml:space="preserve">401-94/2018-80, </w:t>
      </w:r>
      <w:r w:rsidR="00CD155F">
        <w:rPr>
          <w:rFonts w:cs="Verdana"/>
          <w:noProof w:val="0"/>
          <w:sz w:val="22"/>
          <w:szCs w:val="22"/>
          <w:lang w:val="ro-RO" w:eastAsia="sr-Latn-CS"/>
        </w:rPr>
        <w:t>din</w:t>
      </w:r>
      <w:r w:rsidR="00CD155F" w:rsidRPr="00CD155F">
        <w:rPr>
          <w:rFonts w:cs="Verdana"/>
          <w:noProof w:val="0"/>
          <w:sz w:val="22"/>
          <w:szCs w:val="22"/>
          <w:lang w:val="ro-RO" w:eastAsia="sr-Latn-CS"/>
        </w:rPr>
        <w:t xml:space="preserve"> 18</w:t>
      </w:r>
      <w:r w:rsidR="00CD155F">
        <w:rPr>
          <w:rFonts w:cs="Verdana"/>
          <w:noProof w:val="0"/>
          <w:sz w:val="22"/>
          <w:szCs w:val="22"/>
          <w:lang w:val="ro-RO" w:eastAsia="sr-Latn-CS"/>
        </w:rPr>
        <w:t xml:space="preserve"> octombrie</w:t>
      </w:r>
      <w:r w:rsidR="00CD155F" w:rsidRPr="00CD155F">
        <w:rPr>
          <w:rFonts w:cs="Verdana"/>
          <w:noProof w:val="0"/>
          <w:sz w:val="22"/>
          <w:szCs w:val="22"/>
          <w:lang w:val="ro-RO" w:eastAsia="sr-Latn-CS"/>
        </w:rPr>
        <w:t xml:space="preserve"> 2018</w:t>
      </w:r>
      <w:r w:rsidR="00CD155F">
        <w:rPr>
          <w:rFonts w:cs="Verdana"/>
          <w:noProof w:val="0"/>
          <w:sz w:val="22"/>
          <w:szCs w:val="22"/>
          <w:lang w:val="ro-RO" w:eastAsia="sr-Latn-CS"/>
        </w:rPr>
        <w:t>.</w:t>
      </w:r>
    </w:p>
    <w:p w:rsidR="00E221B2" w:rsidRPr="00E221B2" w:rsidRDefault="00F40A00" w:rsidP="00CD155F">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 xml:space="preserve">Cheltuielile </w:t>
      </w:r>
      <w:r w:rsidR="00924E23">
        <w:rPr>
          <w:rFonts w:cs="Verdana"/>
          <w:noProof w:val="0"/>
          <w:sz w:val="22"/>
          <w:szCs w:val="22"/>
          <w:lang w:val="ro-RO" w:eastAsia="sr-Latn-CS"/>
        </w:rPr>
        <w:t>aprobate</w:t>
      </w:r>
      <w:r w:rsidRPr="006F7ECC">
        <w:rPr>
          <w:rFonts w:cs="Verdana"/>
          <w:noProof w:val="0"/>
          <w:sz w:val="22"/>
          <w:szCs w:val="22"/>
          <w:lang w:val="ro-RO" w:eastAsia="sr-Latn-CS"/>
        </w:rPr>
        <w:t xml:space="preserve"> ale Direcției pentru Activitățile Comune ale Organelor Provinciale</w:t>
      </w:r>
      <w:r w:rsidRPr="006F7ECC">
        <w:rPr>
          <w:rFonts w:cs="Verdana"/>
          <w:noProof w:val="0"/>
          <w:sz w:val="22"/>
          <w:szCs w:val="22"/>
          <w:lang w:val="ru-RU" w:eastAsia="sr-Latn-CS"/>
        </w:rPr>
        <w:t xml:space="preserve"> </w:t>
      </w:r>
      <w:r w:rsidR="00CD155F">
        <w:rPr>
          <w:rFonts w:cs="Verdana"/>
          <w:noProof w:val="0"/>
          <w:sz w:val="22"/>
          <w:szCs w:val="22"/>
          <w:lang w:val="ro-RO" w:eastAsia="sr-Latn-CS"/>
        </w:rPr>
        <w:t>pentru anul 2018</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924E23">
        <w:rPr>
          <w:rFonts w:cs="Verdana"/>
          <w:noProof w:val="0"/>
          <w:sz w:val="22"/>
          <w:szCs w:val="22"/>
          <w:lang w:val="ro-RO" w:eastAsia="sr-Latn-CS"/>
        </w:rPr>
        <w:t>794</w:t>
      </w:r>
      <w:r w:rsidR="00CD155F" w:rsidRPr="00CD155F">
        <w:rPr>
          <w:rFonts w:cs="Verdana"/>
          <w:noProof w:val="0"/>
          <w:sz w:val="22"/>
          <w:szCs w:val="22"/>
          <w:lang w:val="ro-RO" w:eastAsia="sr-Latn-CS"/>
        </w:rPr>
        <w:t>.</w:t>
      </w:r>
      <w:r w:rsidR="00924E23">
        <w:rPr>
          <w:rFonts w:cs="Verdana"/>
          <w:noProof w:val="0"/>
          <w:sz w:val="22"/>
          <w:szCs w:val="22"/>
          <w:lang w:val="ro-RO" w:eastAsia="sr-Latn-CS"/>
        </w:rPr>
        <w:t>291</w:t>
      </w:r>
      <w:r w:rsidR="00CD155F" w:rsidRPr="00CD155F">
        <w:rPr>
          <w:rFonts w:cs="Verdana"/>
          <w:noProof w:val="0"/>
          <w:sz w:val="22"/>
          <w:szCs w:val="22"/>
          <w:lang w:val="ro-RO" w:eastAsia="sr-Latn-CS"/>
        </w:rPr>
        <w:t>.</w:t>
      </w:r>
      <w:r w:rsidR="00924E23">
        <w:rPr>
          <w:rFonts w:cs="Verdana"/>
          <w:noProof w:val="0"/>
          <w:sz w:val="22"/>
          <w:szCs w:val="22"/>
          <w:lang w:val="ro-RO" w:eastAsia="sr-Latn-CS"/>
        </w:rPr>
        <w:t>282</w:t>
      </w:r>
      <w:r w:rsidR="00CD155F" w:rsidRPr="00CD155F">
        <w:rPr>
          <w:rFonts w:cs="Verdana"/>
          <w:noProof w:val="0"/>
          <w:sz w:val="22"/>
          <w:szCs w:val="22"/>
          <w:lang w:val="ro-RO" w:eastAsia="sr-Latn-CS"/>
        </w:rPr>
        <w:t>,</w:t>
      </w:r>
      <w:r w:rsidR="00924E23">
        <w:rPr>
          <w:rFonts w:cs="Verdana"/>
          <w:noProof w:val="0"/>
          <w:sz w:val="22"/>
          <w:szCs w:val="22"/>
          <w:lang w:val="ro-RO" w:eastAsia="sr-Latn-CS"/>
        </w:rPr>
        <w:t>24</w:t>
      </w:r>
      <w:r w:rsidR="00CD155F">
        <w:rPr>
          <w:rFonts w:cs="Verdana"/>
          <w:noProof w:val="0"/>
          <w:sz w:val="22"/>
          <w:szCs w:val="22"/>
          <w:lang w:val="ro-RO"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00924E23">
        <w:rPr>
          <w:rFonts w:cs="Verdana"/>
          <w:noProof w:val="0"/>
          <w:sz w:val="22"/>
          <w:szCs w:val="22"/>
          <w:lang w:val="ro-RO"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r w:rsidR="00704AC0" w:rsidRPr="006F7ECC">
        <w:rPr>
          <w:rFonts w:cs="Verdana"/>
          <w:noProof w:val="0"/>
          <w:sz w:val="22"/>
          <w:szCs w:val="22"/>
          <w:lang w:val="en-US" w:eastAsia="sr-Latn-CS"/>
        </w:rPr>
        <w:t>sunt prezentate în</w:t>
      </w:r>
      <w:r w:rsidR="006D4215">
        <w:rPr>
          <w:rFonts w:cs="Verdana"/>
          <w:noProof w:val="0"/>
          <w:sz w:val="22"/>
          <w:szCs w:val="22"/>
          <w:lang w:val="en-US" w:eastAsia="sr-Latn-CS"/>
        </w:rPr>
        <w:t xml:space="preserve"> </w:t>
      </w:r>
      <w:r w:rsidR="00CD155F">
        <w:rPr>
          <w:rFonts w:cs="Verdana"/>
          <w:noProof w:val="0"/>
          <w:sz w:val="22"/>
          <w:szCs w:val="22"/>
          <w:lang w:val="en-US" w:eastAsia="sr-Latn-CS"/>
        </w:rPr>
        <w:t>Raportul privind executarea Planului financiar al Direcției pentru Activitățile Comune ale Organelor Provinciale în perioada</w:t>
      </w:r>
      <w:r w:rsidR="006D4215">
        <w:rPr>
          <w:rFonts w:cs="Verdana"/>
          <w:noProof w:val="0"/>
          <w:sz w:val="22"/>
          <w:szCs w:val="22"/>
          <w:lang w:val="en-US" w:eastAsia="sr-Latn-CS"/>
        </w:rPr>
        <w:t xml:space="preserve"> </w:t>
      </w:r>
      <w:r w:rsidR="00CD155F" w:rsidRPr="00CD155F">
        <w:rPr>
          <w:rFonts w:cs="Verdana"/>
          <w:noProof w:val="0"/>
          <w:sz w:val="22"/>
          <w:szCs w:val="22"/>
          <w:lang w:val="en-US" w:eastAsia="sr-Latn-CS"/>
        </w:rPr>
        <w:t>01.01.- 3</w:t>
      </w:r>
      <w:r w:rsidR="00B35DE7">
        <w:rPr>
          <w:rFonts w:cs="Verdana"/>
          <w:noProof w:val="0"/>
          <w:sz w:val="22"/>
          <w:szCs w:val="22"/>
          <w:lang w:val="en-US" w:eastAsia="sr-Latn-CS"/>
        </w:rPr>
        <w:t>1.12</w:t>
      </w:r>
      <w:r w:rsidR="00CD155F" w:rsidRPr="00CD155F">
        <w:rPr>
          <w:rFonts w:cs="Verdana"/>
          <w:noProof w:val="0"/>
          <w:sz w:val="22"/>
          <w:szCs w:val="22"/>
          <w:lang w:val="en-US" w:eastAsia="sr-Latn-CS"/>
        </w:rPr>
        <w:t>. 2018</w:t>
      </w:r>
      <w:r w:rsidR="00B35DE7">
        <w:rPr>
          <w:rFonts w:cs="Verdana"/>
          <w:noProof w:val="0"/>
          <w:sz w:val="22"/>
          <w:szCs w:val="22"/>
          <w:lang w:val="en-US" w:eastAsia="sr-Latn-CS"/>
        </w:rPr>
        <w:t xml:space="preserve"> (Raportul se află în S</w:t>
      </w:r>
      <w:r w:rsidR="00CD155F">
        <w:rPr>
          <w:rFonts w:cs="Verdana"/>
          <w:noProof w:val="0"/>
          <w:sz w:val="22"/>
          <w:szCs w:val="22"/>
          <w:lang w:val="en-US" w:eastAsia="sr-Latn-CS"/>
        </w:rPr>
        <w:t>ectorul</w:t>
      </w:r>
      <w:r w:rsidR="00B35DE7">
        <w:rPr>
          <w:rFonts w:cs="Verdana"/>
          <w:noProof w:val="0"/>
          <w:sz w:val="22"/>
          <w:szCs w:val="22"/>
          <w:lang w:val="en-US" w:eastAsia="sr-Latn-CS"/>
        </w:rPr>
        <w:t xml:space="preserve"> a</w:t>
      </w:r>
      <w:r w:rsidR="00CD155F">
        <w:rPr>
          <w:rFonts w:cs="Verdana"/>
          <w:noProof w:val="0"/>
          <w:sz w:val="22"/>
          <w:szCs w:val="22"/>
          <w:lang w:val="en-US" w:eastAsia="sr-Latn-CS"/>
        </w:rPr>
        <w:t>chizițiilor publice și activități material-financiare</w:t>
      </w:r>
      <w:r w:rsidR="00DD1EAB">
        <w:rPr>
          <w:rFonts w:cs="Verdana"/>
          <w:noProof w:val="0"/>
          <w:sz w:val="22"/>
          <w:szCs w:val="22"/>
          <w:lang w:val="en-US" w:eastAsia="sr-Latn-CS"/>
        </w:rPr>
        <w:t xml:space="preserve"> </w:t>
      </w:r>
      <w:r w:rsidR="00AD6468">
        <w:rPr>
          <w:rFonts w:cs="Verdana"/>
          <w:noProof w:val="0"/>
          <w:sz w:val="22"/>
          <w:szCs w:val="22"/>
          <w:lang w:val="en-US" w:eastAsia="sr-Latn-CS"/>
        </w:rPr>
        <w:t>și pe</w:t>
      </w:r>
      <w:r w:rsidR="00DD1EAB">
        <w:rPr>
          <w:rFonts w:cs="Verdana"/>
          <w:noProof w:val="0"/>
          <w:sz w:val="22"/>
          <w:szCs w:val="22"/>
          <w:lang w:val="en-US" w:eastAsia="sr-Latn-CS"/>
        </w:rPr>
        <w:t xml:space="preserve"> site-ul Direcţiei</w:t>
      </w:r>
      <w:r w:rsidR="00CD155F">
        <w:rPr>
          <w:rFonts w:cs="Verdana"/>
          <w:noProof w:val="0"/>
          <w:sz w:val="22"/>
          <w:szCs w:val="22"/>
          <w:lang w:val="en-US" w:eastAsia="sr-Latn-CS"/>
        </w:rPr>
        <w:t>)</w:t>
      </w:r>
      <w:r w:rsidR="006D4215">
        <w:rPr>
          <w:rFonts w:cs="Verdana"/>
          <w:noProof w:val="0"/>
          <w:sz w:val="22"/>
          <w:szCs w:val="22"/>
          <w:lang w:val="en-US" w:eastAsia="sr-Latn-CS"/>
        </w:rPr>
        <w:t>.</w:t>
      </w:r>
      <w:r w:rsidR="00704AC0" w:rsidRPr="006F7ECC">
        <w:rPr>
          <w:rFonts w:cs="Verdana"/>
          <w:noProof w:val="0"/>
          <w:sz w:val="22"/>
          <w:szCs w:val="22"/>
          <w:lang w:val="en-US" w:eastAsia="sr-Latn-CS"/>
        </w:rPr>
        <w:t xml:space="preserve"> </w:t>
      </w:r>
    </w:p>
    <w:p w:rsidR="000308D4" w:rsidRDefault="002E1897" w:rsidP="00B7169A">
      <w:pPr>
        <w:ind w:firstLine="708"/>
        <w:rPr>
          <w:sz w:val="22"/>
          <w:szCs w:val="22"/>
          <w:lang w:val="ro-RO"/>
        </w:rPr>
      </w:pPr>
      <w:r w:rsidRPr="006F7ECC">
        <w:rPr>
          <w:rFonts w:cs="Verdana"/>
          <w:noProof w:val="0"/>
          <w:sz w:val="22"/>
          <w:szCs w:val="22"/>
          <w:lang w:val="en-US" w:eastAsia="sr-Latn-CS"/>
        </w:rPr>
        <w:t>Veniturile</w:t>
      </w:r>
      <w:r w:rsidRPr="007F1CBF">
        <w:rPr>
          <w:rFonts w:cs="Verdana"/>
          <w:noProof w:val="0"/>
          <w:sz w:val="22"/>
          <w:szCs w:val="22"/>
          <w:lang w:eastAsia="sr-Latn-CS"/>
        </w:rPr>
        <w:t xml:space="preserve"> ș</w:t>
      </w:r>
      <w:r w:rsidRPr="006F7ECC">
        <w:rPr>
          <w:rFonts w:cs="Verdana"/>
          <w:noProof w:val="0"/>
          <w:sz w:val="22"/>
          <w:szCs w:val="22"/>
          <w:lang w:val="en-US" w:eastAsia="sr-Latn-CS"/>
        </w:rPr>
        <w:t>i</w:t>
      </w:r>
      <w:r w:rsidRPr="007F1CBF">
        <w:rPr>
          <w:rFonts w:cs="Verdana"/>
          <w:noProof w:val="0"/>
          <w:sz w:val="22"/>
          <w:szCs w:val="22"/>
          <w:lang w:eastAsia="sr-Latn-CS"/>
        </w:rPr>
        <w:t xml:space="preserve"> î</w:t>
      </w:r>
      <w:r w:rsidRPr="006F7ECC">
        <w:rPr>
          <w:rFonts w:cs="Verdana"/>
          <w:noProof w:val="0"/>
          <w:sz w:val="22"/>
          <w:szCs w:val="22"/>
          <w:lang w:val="en-US" w:eastAsia="sr-Latn-CS"/>
        </w:rPr>
        <w:t>ncas</w:t>
      </w:r>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r w:rsidRPr="006F7ECC">
        <w:rPr>
          <w:rFonts w:cs="Verdana"/>
          <w:noProof w:val="0"/>
          <w:sz w:val="22"/>
          <w:szCs w:val="22"/>
          <w:lang w:val="en-US" w:eastAsia="sr-Latn-CS"/>
        </w:rPr>
        <w:t>aprobate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Direc</w:t>
      </w:r>
      <w:r w:rsidRPr="007F1CBF">
        <w:rPr>
          <w:rFonts w:cs="Verdana"/>
          <w:noProof w:val="0"/>
          <w:sz w:val="22"/>
          <w:szCs w:val="22"/>
          <w:lang w:eastAsia="sr-Latn-CS"/>
        </w:rPr>
        <w:t>ț</w:t>
      </w:r>
      <w:r w:rsidRPr="006F7ECC">
        <w:rPr>
          <w:rFonts w:cs="Verdana"/>
          <w:noProof w:val="0"/>
          <w:sz w:val="22"/>
          <w:szCs w:val="22"/>
          <w:lang w:val="en-US" w:eastAsia="sr-Latn-CS"/>
        </w:rPr>
        <w:t>iei</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Activit</w:t>
      </w:r>
      <w:r w:rsidRPr="007F1CBF">
        <w:rPr>
          <w:rFonts w:cs="Verdana"/>
          <w:noProof w:val="0"/>
          <w:sz w:val="22"/>
          <w:szCs w:val="22"/>
          <w:lang w:eastAsia="sr-Latn-CS"/>
        </w:rPr>
        <w:t>ăț</w:t>
      </w:r>
      <w:r w:rsidRPr="006F7ECC">
        <w:rPr>
          <w:rFonts w:cs="Verdana"/>
          <w:noProof w:val="0"/>
          <w:sz w:val="22"/>
          <w:szCs w:val="22"/>
          <w:lang w:val="en-US" w:eastAsia="sr-Latn-CS"/>
        </w:rPr>
        <w:t>ile</w:t>
      </w:r>
      <w:r w:rsidRPr="007F1CBF">
        <w:rPr>
          <w:rFonts w:cs="Verdana"/>
          <w:noProof w:val="0"/>
          <w:sz w:val="22"/>
          <w:szCs w:val="22"/>
          <w:lang w:eastAsia="sr-Latn-CS"/>
        </w:rPr>
        <w:t xml:space="preserve"> </w:t>
      </w:r>
      <w:r w:rsidRPr="006F7ECC">
        <w:rPr>
          <w:rFonts w:cs="Verdana"/>
          <w:noProof w:val="0"/>
          <w:sz w:val="22"/>
          <w:szCs w:val="22"/>
          <w:lang w:val="en-US" w:eastAsia="sr-Latn-CS"/>
        </w:rPr>
        <w:t>Comune</w:t>
      </w:r>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r w:rsidRPr="006F7ECC">
        <w:rPr>
          <w:rFonts w:cs="Verdana"/>
          <w:noProof w:val="0"/>
          <w:sz w:val="22"/>
          <w:szCs w:val="22"/>
          <w:lang w:val="en-US" w:eastAsia="sr-Latn-CS"/>
        </w:rPr>
        <w:t>Organelor</w:t>
      </w:r>
      <w:r w:rsidRPr="007F1CBF">
        <w:rPr>
          <w:rFonts w:cs="Verdana"/>
          <w:noProof w:val="0"/>
          <w:sz w:val="22"/>
          <w:szCs w:val="22"/>
          <w:lang w:eastAsia="sr-Latn-CS"/>
        </w:rPr>
        <w:t xml:space="preserve"> </w:t>
      </w:r>
      <w:r w:rsidRPr="006F7ECC">
        <w:rPr>
          <w:rFonts w:cs="Verdana"/>
          <w:noProof w:val="0"/>
          <w:sz w:val="22"/>
          <w:szCs w:val="22"/>
          <w:lang w:val="en-US" w:eastAsia="sr-Latn-CS"/>
        </w:rPr>
        <w:t>Provinciale</w:t>
      </w:r>
      <w:r w:rsidRPr="007F1CBF">
        <w:rPr>
          <w:rFonts w:cs="Verdana"/>
          <w:noProof w:val="0"/>
          <w:sz w:val="22"/>
          <w:szCs w:val="22"/>
          <w:lang w:eastAsia="sr-Latn-CS"/>
        </w:rPr>
        <w:t xml:space="preserve"> </w:t>
      </w:r>
      <w:r w:rsidRPr="006F7ECC">
        <w:rPr>
          <w:rFonts w:cs="Verdana"/>
          <w:noProof w:val="0"/>
          <w:sz w:val="22"/>
          <w:szCs w:val="22"/>
          <w:lang w:val="en-US" w:eastAsia="sr-Latn-CS"/>
        </w:rPr>
        <w:t>pentru</w:t>
      </w:r>
      <w:r w:rsidRPr="007F1CBF">
        <w:rPr>
          <w:rFonts w:cs="Verdana"/>
          <w:noProof w:val="0"/>
          <w:sz w:val="22"/>
          <w:szCs w:val="22"/>
          <w:lang w:eastAsia="sr-Latn-CS"/>
        </w:rPr>
        <w:t xml:space="preserve"> </w:t>
      </w:r>
      <w:r w:rsidRPr="006F7ECC">
        <w:rPr>
          <w:rFonts w:cs="Verdana"/>
          <w:noProof w:val="0"/>
          <w:sz w:val="22"/>
          <w:szCs w:val="22"/>
          <w:lang w:val="en-US" w:eastAsia="sr-Latn-CS"/>
        </w:rPr>
        <w:t>anul</w:t>
      </w:r>
      <w:r w:rsidR="003102BD">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cuantum</w:t>
      </w:r>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AD6468" w:rsidRPr="00AD6468">
        <w:rPr>
          <w:sz w:val="22"/>
          <w:szCs w:val="22"/>
          <w:lang w:val="sr-Latn-RS"/>
        </w:rPr>
        <w:t xml:space="preserve">1.022.204.705,06 </w:t>
      </w:r>
      <w:r w:rsidRPr="006F7ECC">
        <w:rPr>
          <w:rFonts w:cs="Verdana"/>
          <w:noProof w:val="0"/>
          <w:sz w:val="22"/>
          <w:szCs w:val="22"/>
          <w:lang w:val="en-US" w:eastAsia="sr-Latn-CS"/>
        </w:rPr>
        <w:t>dinari</w:t>
      </w:r>
      <w:r w:rsidRPr="007F1CBF">
        <w:rPr>
          <w:rFonts w:cs="Verdana"/>
          <w:noProof w:val="0"/>
          <w:sz w:val="22"/>
          <w:szCs w:val="22"/>
          <w:lang w:eastAsia="sr-Latn-CS"/>
        </w:rPr>
        <w:t xml:space="preserve"> (</w:t>
      </w:r>
      <w:r w:rsidRPr="006F7ECC">
        <w:rPr>
          <w:rFonts w:cs="Verdana"/>
          <w:noProof w:val="0"/>
          <w:sz w:val="22"/>
          <w:szCs w:val="22"/>
          <w:lang w:val="en-US" w:eastAsia="sr-Latn-CS"/>
        </w:rPr>
        <w:t>coloana</w:t>
      </w:r>
      <w:r w:rsidRPr="007F1CBF">
        <w:rPr>
          <w:rFonts w:cs="Verdana"/>
          <w:noProof w:val="0"/>
          <w:sz w:val="22"/>
          <w:szCs w:val="22"/>
          <w:lang w:eastAsia="sr-Latn-CS"/>
        </w:rPr>
        <w:t xml:space="preserve"> </w:t>
      </w:r>
      <w:r w:rsidR="00F161AD">
        <w:rPr>
          <w:rFonts w:cs="Verdana"/>
          <w:noProof w:val="0"/>
          <w:sz w:val="22"/>
          <w:szCs w:val="22"/>
          <w:lang w:val="ro-RO" w:eastAsia="sr-Latn-CS"/>
        </w:rPr>
        <w:t>5</w:t>
      </w:r>
      <w:r w:rsidRPr="007F1CBF">
        <w:rPr>
          <w:rFonts w:cs="Verdana"/>
          <w:noProof w:val="0"/>
          <w:sz w:val="22"/>
          <w:szCs w:val="22"/>
          <w:lang w:eastAsia="sr-Latn-CS"/>
        </w:rPr>
        <w:t xml:space="preserve"> </w:t>
      </w:r>
      <w:r w:rsidRPr="006F7ECC">
        <w:rPr>
          <w:rFonts w:cs="Verdana"/>
          <w:noProof w:val="0"/>
          <w:sz w:val="22"/>
          <w:szCs w:val="22"/>
          <w:lang w:val="en-US" w:eastAsia="sr-Latn-CS"/>
        </w:rPr>
        <w:t>Tabelul</w:t>
      </w:r>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r w:rsidRPr="006F7ECC">
        <w:rPr>
          <w:rFonts w:cs="Verdana"/>
          <w:noProof w:val="0"/>
          <w:sz w:val="22"/>
          <w:szCs w:val="22"/>
          <w:lang w:val="en-US" w:eastAsia="sr-Latn-CS"/>
        </w:rPr>
        <w:t>sunt</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r w:rsidRPr="006F7ECC">
        <w:rPr>
          <w:rFonts w:cs="Verdana"/>
          <w:noProof w:val="0"/>
          <w:sz w:val="22"/>
          <w:szCs w:val="22"/>
          <w:lang w:val="en-US" w:eastAsia="sr-Latn-CS"/>
        </w:rPr>
        <w:t>conformitate</w:t>
      </w:r>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r w:rsidRPr="006F7ECC">
        <w:rPr>
          <w:rFonts w:cs="Verdana"/>
          <w:noProof w:val="0"/>
          <w:sz w:val="22"/>
          <w:szCs w:val="22"/>
          <w:lang w:val="en-US" w:eastAsia="sr-Latn-CS"/>
        </w:rPr>
        <w:t>articolul</w:t>
      </w:r>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r w:rsidRPr="006F7ECC">
        <w:rPr>
          <w:rFonts w:cs="Verdana"/>
          <w:noProof w:val="0"/>
          <w:sz w:val="22"/>
          <w:szCs w:val="22"/>
          <w:lang w:val="en-US" w:eastAsia="sr-Latn-CS"/>
        </w:rPr>
        <w:t>Adun</w:t>
      </w:r>
      <w:r w:rsidRPr="007F1CBF">
        <w:rPr>
          <w:rFonts w:cs="Verdana"/>
          <w:noProof w:val="0"/>
          <w:sz w:val="22"/>
          <w:szCs w:val="22"/>
          <w:lang w:eastAsia="sr-Latn-CS"/>
        </w:rPr>
        <w:t>ă</w:t>
      </w:r>
      <w:r w:rsidRPr="006F7ECC">
        <w:rPr>
          <w:rFonts w:cs="Verdana"/>
          <w:noProof w:val="0"/>
          <w:sz w:val="22"/>
          <w:szCs w:val="22"/>
          <w:lang w:val="en-US" w:eastAsia="sr-Latn-CS"/>
        </w:rPr>
        <w:t>rii</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privind</w:t>
      </w:r>
      <w:r w:rsidRPr="007F1CBF">
        <w:rPr>
          <w:rFonts w:cs="Verdana"/>
          <w:noProof w:val="0"/>
          <w:sz w:val="22"/>
          <w:szCs w:val="22"/>
          <w:lang w:eastAsia="sr-Latn-CS"/>
        </w:rPr>
        <w:t xml:space="preserve"> </w:t>
      </w:r>
      <w:r w:rsidRPr="006F7ECC">
        <w:rPr>
          <w:rFonts w:cs="Verdana"/>
          <w:noProof w:val="0"/>
          <w:sz w:val="22"/>
          <w:szCs w:val="22"/>
          <w:lang w:val="en-US" w:eastAsia="sr-Latn-CS"/>
        </w:rPr>
        <w:t>bugetul</w:t>
      </w:r>
      <w:r w:rsidRPr="007F1CBF">
        <w:rPr>
          <w:rFonts w:cs="Verdana"/>
          <w:noProof w:val="0"/>
          <w:sz w:val="22"/>
          <w:szCs w:val="22"/>
          <w:lang w:eastAsia="sr-Latn-CS"/>
        </w:rPr>
        <w:t xml:space="preserve"> </w:t>
      </w:r>
      <w:r w:rsidRPr="006F7ECC">
        <w:rPr>
          <w:rFonts w:cs="Verdana"/>
          <w:noProof w:val="0"/>
          <w:sz w:val="22"/>
          <w:szCs w:val="22"/>
          <w:lang w:val="en-US" w:eastAsia="sr-Latn-CS"/>
        </w:rPr>
        <w:t>Provinciei</w:t>
      </w:r>
      <w:r w:rsidRPr="007F1CBF">
        <w:rPr>
          <w:rFonts w:cs="Verdana"/>
          <w:noProof w:val="0"/>
          <w:sz w:val="22"/>
          <w:szCs w:val="22"/>
          <w:lang w:eastAsia="sr-Latn-CS"/>
        </w:rPr>
        <w:t xml:space="preserve"> </w:t>
      </w:r>
      <w:r w:rsidRPr="006F7ECC">
        <w:rPr>
          <w:rFonts w:cs="Verdana"/>
          <w:noProof w:val="0"/>
          <w:sz w:val="22"/>
          <w:szCs w:val="22"/>
          <w:lang w:val="en-US" w:eastAsia="sr-Latn-CS"/>
        </w:rPr>
        <w:t>Aut</w:t>
      </w:r>
      <w:r w:rsidR="007F1CBF">
        <w:rPr>
          <w:rFonts w:cs="Verdana"/>
          <w:noProof w:val="0"/>
          <w:sz w:val="22"/>
          <w:szCs w:val="22"/>
          <w:lang w:val="en-US" w:eastAsia="sr-Latn-CS"/>
        </w:rPr>
        <w:t>onome</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Voivodina</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pentru</w:t>
      </w:r>
      <w:r w:rsidR="007F1CBF" w:rsidRPr="007F1CBF">
        <w:rPr>
          <w:rFonts w:cs="Verdana"/>
          <w:noProof w:val="0"/>
          <w:sz w:val="22"/>
          <w:szCs w:val="22"/>
          <w:lang w:eastAsia="sr-Latn-CS"/>
        </w:rPr>
        <w:t xml:space="preserve"> </w:t>
      </w:r>
      <w:r w:rsidR="007F1CBF">
        <w:rPr>
          <w:rFonts w:cs="Verdana"/>
          <w:noProof w:val="0"/>
          <w:sz w:val="22"/>
          <w:szCs w:val="22"/>
          <w:lang w:val="en-US" w:eastAsia="sr-Latn-CS"/>
        </w:rPr>
        <w:t>anul</w:t>
      </w:r>
      <w:r w:rsidR="00CD155F">
        <w:rPr>
          <w:rFonts w:cs="Verdana"/>
          <w:noProof w:val="0"/>
          <w:sz w:val="22"/>
          <w:szCs w:val="22"/>
          <w:lang w:eastAsia="sr-Latn-CS"/>
        </w:rPr>
        <w:t xml:space="preserve"> 201</w:t>
      </w:r>
      <w:r w:rsidR="00CD155F">
        <w:rPr>
          <w:rFonts w:cs="Verdana"/>
          <w:noProof w:val="0"/>
          <w:sz w:val="22"/>
          <w:szCs w:val="22"/>
          <w:lang w:val="ro-RO" w:eastAsia="sr-Latn-CS"/>
        </w:rPr>
        <w:t>9</w:t>
      </w:r>
      <w:r w:rsidRPr="007F1CBF">
        <w:rPr>
          <w:rFonts w:cs="Verdana"/>
          <w:noProof w:val="0"/>
          <w:sz w:val="22"/>
          <w:szCs w:val="22"/>
          <w:lang w:eastAsia="sr-Latn-CS"/>
        </w:rPr>
        <w:t xml:space="preserve"> („</w:t>
      </w:r>
      <w:r w:rsidRPr="006F7ECC">
        <w:rPr>
          <w:rFonts w:cs="Verdana"/>
          <w:noProof w:val="0"/>
          <w:sz w:val="22"/>
          <w:szCs w:val="22"/>
          <w:lang w:val="en-US" w:eastAsia="sr-Latn-CS"/>
        </w:rPr>
        <w:t>Buletinul</w:t>
      </w:r>
      <w:r w:rsidRPr="007F1CBF">
        <w:rPr>
          <w:rFonts w:cs="Verdana"/>
          <w:noProof w:val="0"/>
          <w:sz w:val="22"/>
          <w:szCs w:val="22"/>
          <w:lang w:eastAsia="sr-Latn-CS"/>
        </w:rPr>
        <w:t xml:space="preserve"> </w:t>
      </w:r>
      <w:r w:rsidRPr="006F7ECC">
        <w:rPr>
          <w:rFonts w:cs="Verdana"/>
          <w:noProof w:val="0"/>
          <w:sz w:val="22"/>
          <w:szCs w:val="22"/>
          <w:lang w:val="en-US" w:eastAsia="sr-Latn-CS"/>
        </w:rPr>
        <w:t>oficial</w:t>
      </w:r>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r w:rsidR="002D49D0" w:rsidRPr="006F7ECC">
        <w:rPr>
          <w:rFonts w:cs="Verdana"/>
          <w:noProof w:val="0"/>
          <w:sz w:val="22"/>
          <w:szCs w:val="22"/>
          <w:lang w:val="en-US" w:eastAsia="sr-Latn-CS"/>
        </w:rPr>
        <w:t>numerele</w:t>
      </w:r>
      <w:r w:rsidRPr="007F1CBF">
        <w:rPr>
          <w:rFonts w:cs="Verdana"/>
          <w:noProof w:val="0"/>
          <w:sz w:val="22"/>
          <w:szCs w:val="22"/>
          <w:lang w:eastAsia="sr-Latn-CS"/>
        </w:rPr>
        <w:t xml:space="preserve"> </w:t>
      </w:r>
      <w:r w:rsidR="00CD155F">
        <w:rPr>
          <w:rFonts w:cs="Verdana"/>
          <w:noProof w:val="0"/>
          <w:sz w:val="22"/>
          <w:szCs w:val="22"/>
          <w:lang w:val="ro-RO" w:eastAsia="sr-Latn-CS"/>
        </w:rPr>
        <w:t>60</w:t>
      </w:r>
      <w:r w:rsidR="00CD155F">
        <w:rPr>
          <w:rFonts w:cs="Verdana"/>
          <w:noProof w:val="0"/>
          <w:sz w:val="22"/>
          <w:szCs w:val="22"/>
          <w:lang w:eastAsia="sr-Latn-CS"/>
        </w:rPr>
        <w:t>/2018</w:t>
      </w:r>
      <w:r w:rsidR="00AD6468">
        <w:rPr>
          <w:rFonts w:cs="Verdana"/>
          <w:noProof w:val="0"/>
          <w:sz w:val="22"/>
          <w:szCs w:val="22"/>
          <w:lang w:eastAsia="sr-Latn-CS"/>
        </w:rPr>
        <w:t xml:space="preserve"> și </w:t>
      </w:r>
      <w:r w:rsidR="00AD6468" w:rsidRPr="00AD6468">
        <w:rPr>
          <w:rFonts w:cs="Verdana"/>
          <w:noProof w:val="0"/>
          <w:sz w:val="22"/>
          <w:szCs w:val="22"/>
          <w:lang w:eastAsia="sr-Latn-CS"/>
        </w:rPr>
        <w:t xml:space="preserve">40/2019 </w:t>
      </w:r>
      <w:r w:rsidR="00AD6468">
        <w:rPr>
          <w:rFonts w:cs="Verdana"/>
          <w:noProof w:val="0"/>
          <w:sz w:val="22"/>
          <w:szCs w:val="22"/>
          <w:lang w:eastAsia="sr-Latn-CS"/>
        </w:rPr>
        <w:t>–</w:t>
      </w:r>
      <w:r w:rsidR="00AD6468" w:rsidRPr="00AD6468">
        <w:rPr>
          <w:rFonts w:cs="Verdana"/>
          <w:noProof w:val="0"/>
          <w:sz w:val="22"/>
          <w:szCs w:val="22"/>
          <w:lang w:eastAsia="sr-Latn-CS"/>
        </w:rPr>
        <w:t xml:space="preserve"> </w:t>
      </w:r>
      <w:r w:rsidR="00AD6468">
        <w:rPr>
          <w:rFonts w:cs="Verdana"/>
          <w:noProof w:val="0"/>
          <w:sz w:val="22"/>
          <w:szCs w:val="22"/>
          <w:lang w:val="ro-RO" w:eastAsia="sr-Latn-CS"/>
        </w:rPr>
        <w:t>reechilibrare)</w:t>
      </w:r>
      <w:r w:rsidR="00F75E80">
        <w:rPr>
          <w:rFonts w:cs="Verdana"/>
          <w:noProof w:val="0"/>
          <w:sz w:val="22"/>
          <w:szCs w:val="22"/>
          <w:lang w:val="en-US" w:eastAsia="sr-Latn-CS"/>
        </w:rPr>
        <w:t xml:space="preserve"> </w:t>
      </w:r>
      <w:r w:rsidR="00F75E80">
        <w:rPr>
          <w:rFonts w:cs="Verdana"/>
          <w:noProof w:val="0"/>
          <w:sz w:val="22"/>
          <w:szCs w:val="22"/>
          <w:lang w:val="ro-RO" w:eastAsia="sr-Latn-CS"/>
        </w:rPr>
        <w:t xml:space="preserve">și cu Decizia privind folosirea mijloacelor din rezerva bugetară curentă numărul: </w:t>
      </w:r>
      <w:r w:rsidR="00CD155F" w:rsidRPr="00CD155F">
        <w:rPr>
          <w:sz w:val="22"/>
          <w:szCs w:val="22"/>
          <w:lang w:val="sr-Cyrl-RS"/>
        </w:rPr>
        <w:t xml:space="preserve">401-182/2019-1, </w:t>
      </w:r>
      <w:r w:rsidR="00CD155F">
        <w:rPr>
          <w:sz w:val="22"/>
          <w:szCs w:val="22"/>
          <w:lang w:val="ro-RO"/>
        </w:rPr>
        <w:t>din</w:t>
      </w:r>
      <w:r w:rsidR="00CD155F" w:rsidRPr="00CD155F">
        <w:rPr>
          <w:sz w:val="22"/>
          <w:szCs w:val="22"/>
          <w:lang w:val="sr-Cyrl-RS"/>
        </w:rPr>
        <w:t xml:space="preserve"> 23.01.2019</w:t>
      </w:r>
      <w:r w:rsidR="00DF3B54">
        <w:rPr>
          <w:sz w:val="22"/>
          <w:szCs w:val="22"/>
          <w:lang w:val="ro-RO"/>
        </w:rPr>
        <w:t xml:space="preserve">, </w:t>
      </w:r>
      <w:r w:rsidR="00CD155F" w:rsidRPr="00CD155F">
        <w:rPr>
          <w:sz w:val="22"/>
          <w:szCs w:val="22"/>
          <w:lang w:val="ro-RO"/>
        </w:rPr>
        <w:t xml:space="preserve">Decizia privind folosirea mijloacelor din rezerva bugetară curentă numărul: 401-182/2019-2, </w:t>
      </w:r>
      <w:r w:rsidR="00CD155F">
        <w:rPr>
          <w:sz w:val="22"/>
          <w:szCs w:val="22"/>
          <w:lang w:val="ro-RO"/>
        </w:rPr>
        <w:t>din</w:t>
      </w:r>
      <w:r w:rsidR="00CD155F" w:rsidRPr="00CD155F">
        <w:rPr>
          <w:sz w:val="22"/>
          <w:szCs w:val="22"/>
          <w:lang w:val="ro-RO"/>
        </w:rPr>
        <w:t xml:space="preserve"> 30.01.2019</w:t>
      </w:r>
      <w:r w:rsidR="00CD155F">
        <w:rPr>
          <w:sz w:val="22"/>
          <w:szCs w:val="22"/>
          <w:lang w:val="ro-RO"/>
        </w:rPr>
        <w:t xml:space="preserve">, </w:t>
      </w:r>
      <w:r w:rsidR="00CD155F" w:rsidRPr="00CD155F">
        <w:rPr>
          <w:sz w:val="22"/>
          <w:szCs w:val="22"/>
          <w:lang w:val="ro-RO"/>
        </w:rPr>
        <w:t>Decizia</w:t>
      </w:r>
      <w:r w:rsidR="00CD155F">
        <w:rPr>
          <w:sz w:val="22"/>
          <w:szCs w:val="22"/>
          <w:lang w:val="ro-RO"/>
        </w:rPr>
        <w:t xml:space="preserve"> de modificare a deciziei</w:t>
      </w:r>
      <w:r w:rsidR="00CD155F" w:rsidRPr="00CD155F">
        <w:rPr>
          <w:sz w:val="22"/>
          <w:szCs w:val="22"/>
          <w:lang w:val="ro-RO"/>
        </w:rPr>
        <w:t xml:space="preserve"> privind folosirea mijloacelor din rezerva bugetară curentă numărul: 401-182/2019-2/1, </w:t>
      </w:r>
      <w:r w:rsidR="00CD155F">
        <w:rPr>
          <w:sz w:val="22"/>
          <w:szCs w:val="22"/>
          <w:lang w:val="ro-RO"/>
        </w:rPr>
        <w:t>din</w:t>
      </w:r>
      <w:r w:rsidR="00CD155F" w:rsidRPr="00CD155F">
        <w:rPr>
          <w:sz w:val="22"/>
          <w:szCs w:val="22"/>
          <w:lang w:val="ro-RO"/>
        </w:rPr>
        <w:t xml:space="preserve"> 06.03.2019</w:t>
      </w:r>
      <w:r w:rsidR="00CD155F">
        <w:rPr>
          <w:sz w:val="22"/>
          <w:szCs w:val="22"/>
          <w:lang w:val="ro-RO"/>
        </w:rPr>
        <w:t xml:space="preserve">, </w:t>
      </w:r>
      <w:r w:rsidR="00CD155F" w:rsidRPr="00CD155F">
        <w:rPr>
          <w:sz w:val="22"/>
          <w:szCs w:val="22"/>
          <w:lang w:val="ro-RO"/>
        </w:rPr>
        <w:t xml:space="preserve">Decizia privind folosirea mijloacelor din rezerva bugetară curentă numărul: 401-182/2019-3, </w:t>
      </w:r>
      <w:r w:rsidR="00CD155F">
        <w:rPr>
          <w:sz w:val="22"/>
          <w:szCs w:val="22"/>
          <w:lang w:val="ro-RO"/>
        </w:rPr>
        <w:t>din</w:t>
      </w:r>
      <w:r w:rsidR="00CD155F" w:rsidRPr="00CD155F">
        <w:rPr>
          <w:sz w:val="22"/>
          <w:szCs w:val="22"/>
          <w:lang w:val="ro-RO"/>
        </w:rPr>
        <w:t xml:space="preserve"> 05.02.2019</w:t>
      </w:r>
      <w:r w:rsidR="00F75E80">
        <w:rPr>
          <w:rFonts w:cs="Verdana"/>
          <w:noProof w:val="0"/>
          <w:sz w:val="22"/>
          <w:szCs w:val="22"/>
          <w:lang w:val="ro-RO" w:eastAsia="sr-Latn-CS"/>
        </w:rPr>
        <w:t xml:space="preserve">, </w:t>
      </w:r>
      <w:r w:rsidR="001B14FE">
        <w:rPr>
          <w:rFonts w:cs="Verdana"/>
          <w:noProof w:val="0"/>
          <w:sz w:val="22"/>
          <w:szCs w:val="22"/>
          <w:lang w:val="ro-RO" w:eastAsia="sr-Latn-CS"/>
        </w:rPr>
        <w:t xml:space="preserve">Decizia privind folosirea mijloacelor din rezerva bugetară curentă numărul: </w:t>
      </w:r>
      <w:r w:rsidR="00CD155F" w:rsidRPr="00CD155F">
        <w:rPr>
          <w:sz w:val="22"/>
          <w:szCs w:val="22"/>
          <w:lang w:val="sr-Cyrl-RS"/>
        </w:rPr>
        <w:t xml:space="preserve">401-182/2019-10, </w:t>
      </w:r>
      <w:r w:rsidR="00CD155F">
        <w:rPr>
          <w:sz w:val="22"/>
          <w:szCs w:val="22"/>
          <w:lang w:val="ro-RO"/>
        </w:rPr>
        <w:t>din</w:t>
      </w:r>
      <w:r w:rsidR="00CD155F" w:rsidRPr="00CD155F">
        <w:rPr>
          <w:sz w:val="22"/>
          <w:szCs w:val="22"/>
          <w:lang w:val="sr-Cyrl-RS"/>
        </w:rPr>
        <w:t xml:space="preserve"> 20.03.2019</w:t>
      </w:r>
      <w:r w:rsidR="00F07568">
        <w:rPr>
          <w:sz w:val="22"/>
          <w:szCs w:val="22"/>
          <w:lang w:val="en-US"/>
        </w:rPr>
        <w:t xml:space="preserve"> și </w:t>
      </w:r>
      <w:r w:rsidR="00F07568" w:rsidRPr="00CD155F">
        <w:rPr>
          <w:sz w:val="22"/>
          <w:szCs w:val="22"/>
          <w:lang w:val="ro-RO"/>
        </w:rPr>
        <w:t>Decizia privind folosirea mijloacelor din rezerva bugetară</w:t>
      </w:r>
      <w:r w:rsidR="00F07568">
        <w:rPr>
          <w:sz w:val="22"/>
          <w:szCs w:val="22"/>
          <w:lang w:val="ro-RO"/>
        </w:rPr>
        <w:t xml:space="preserve"> curentă numărul: </w:t>
      </w:r>
      <w:r w:rsidR="00F161AD">
        <w:rPr>
          <w:sz w:val="22"/>
          <w:szCs w:val="22"/>
          <w:lang w:val="ro-RO"/>
        </w:rPr>
        <w:t xml:space="preserve">401-182/2019-19, din 16.04.2019 şi </w:t>
      </w:r>
      <w:r w:rsidR="00F161AD" w:rsidRPr="00CD155F">
        <w:rPr>
          <w:sz w:val="22"/>
          <w:szCs w:val="22"/>
          <w:lang w:val="ro-RO"/>
        </w:rPr>
        <w:t>Decizia privind folosirea mijloacelor din rezerva bugetară</w:t>
      </w:r>
      <w:r w:rsidR="00F161AD">
        <w:rPr>
          <w:sz w:val="22"/>
          <w:szCs w:val="22"/>
          <w:lang w:val="ro-RO"/>
        </w:rPr>
        <w:t xml:space="preserve"> curentă numărul: 401-182/2019-39, din 29.05.2019</w:t>
      </w:r>
      <w:r w:rsidR="000308D4" w:rsidRPr="000308D4">
        <w:t xml:space="preserve"> </w:t>
      </w:r>
      <w:r w:rsidR="000308D4" w:rsidRPr="000308D4">
        <w:rPr>
          <w:sz w:val="22"/>
          <w:szCs w:val="22"/>
          <w:lang w:val="ro-RO"/>
        </w:rPr>
        <w:t xml:space="preserve">şi Decizia privind folosirea mijloacelor din rezerva bugetară curentă numărul: 401-182/2019-124, </w:t>
      </w:r>
      <w:r w:rsidR="000308D4">
        <w:rPr>
          <w:sz w:val="22"/>
          <w:szCs w:val="22"/>
          <w:lang w:val="ro-RO"/>
        </w:rPr>
        <w:t>din</w:t>
      </w:r>
      <w:r w:rsidR="000308D4" w:rsidRPr="000308D4">
        <w:rPr>
          <w:sz w:val="22"/>
          <w:szCs w:val="22"/>
          <w:lang w:val="ro-RO"/>
        </w:rPr>
        <w:t xml:space="preserve"> 05.11.2019. </w:t>
      </w:r>
    </w:p>
    <w:p w:rsidR="003102BD" w:rsidRDefault="00B7169A" w:rsidP="00B7169A">
      <w:pPr>
        <w:ind w:firstLine="708"/>
        <w:rPr>
          <w:lang w:val="sr-Latn-RS" w:eastAsia="sr-Latn-CS"/>
        </w:rPr>
      </w:pPr>
      <w:r>
        <w:rPr>
          <w:rFonts w:cs="Verdana"/>
          <w:bCs w:val="0"/>
          <w:noProof w:val="0"/>
          <w:sz w:val="22"/>
          <w:szCs w:val="22"/>
          <w:lang w:val="sr-Latn-RS" w:eastAsia="sr-Latn-CS"/>
        </w:rPr>
        <w:t>V</w:t>
      </w:r>
      <w:r w:rsidR="00243EA4" w:rsidRPr="00243EA4">
        <w:rPr>
          <w:rFonts w:cs="Verdana"/>
          <w:bCs w:val="0"/>
          <w:noProof w:val="0"/>
          <w:sz w:val="22"/>
          <w:szCs w:val="22"/>
          <w:lang w:val="sr-Latn-RS" w:eastAsia="sr-Latn-CS"/>
        </w:rPr>
        <w:t>eniturile și încasările aprobate ale Direcției pentru Activitățile Comune ale Organe</w:t>
      </w:r>
      <w:r w:rsidR="00243EA4">
        <w:rPr>
          <w:rFonts w:cs="Verdana"/>
          <w:bCs w:val="0"/>
          <w:noProof w:val="0"/>
          <w:sz w:val="22"/>
          <w:szCs w:val="22"/>
          <w:lang w:val="sr-Latn-RS" w:eastAsia="sr-Latn-CS"/>
        </w:rPr>
        <w:t>lor Provinciale pentru anul 2019</w:t>
      </w:r>
      <w:r w:rsidR="00243EA4" w:rsidRPr="00243EA4">
        <w:rPr>
          <w:rFonts w:cs="Verdana"/>
          <w:bCs w:val="0"/>
          <w:noProof w:val="0"/>
          <w:sz w:val="22"/>
          <w:szCs w:val="22"/>
          <w:lang w:val="sr-Latn-RS" w:eastAsia="sr-Latn-CS"/>
        </w:rPr>
        <w:t xml:space="preserve"> în cuantum total de </w:t>
      </w:r>
      <w:r w:rsidR="00AD6468" w:rsidRPr="00AD6468">
        <w:rPr>
          <w:rFonts w:cs="Verdana"/>
          <w:bCs w:val="0"/>
          <w:noProof w:val="0"/>
          <w:sz w:val="22"/>
          <w:szCs w:val="22"/>
          <w:lang w:val="sr-Latn-RS" w:eastAsia="sr-Latn-CS"/>
        </w:rPr>
        <w:t xml:space="preserve">562.030.077,09 </w:t>
      </w:r>
      <w:r w:rsidR="00243EA4">
        <w:rPr>
          <w:rFonts w:cs="Verdana"/>
          <w:bCs w:val="0"/>
          <w:noProof w:val="0"/>
          <w:sz w:val="22"/>
          <w:szCs w:val="22"/>
          <w:lang w:val="sr-Latn-RS" w:eastAsia="sr-Latn-CS"/>
        </w:rPr>
        <w:t>dinari</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coloana</w:t>
      </w:r>
      <w:r w:rsidR="00CD155F">
        <w:rPr>
          <w:rFonts w:cs="Verdana"/>
          <w:bCs w:val="0"/>
          <w:noProof w:val="0"/>
          <w:sz w:val="22"/>
          <w:szCs w:val="22"/>
          <w:lang w:val="sr-Latn-RS" w:eastAsia="sr-Latn-CS"/>
        </w:rPr>
        <w:t xml:space="preserve"> 6</w:t>
      </w:r>
      <w:r w:rsidR="00243EA4" w:rsidRPr="00243EA4">
        <w:rPr>
          <w:rFonts w:cs="Verdana"/>
          <w:bCs w:val="0"/>
          <w:noProof w:val="0"/>
          <w:sz w:val="22"/>
          <w:szCs w:val="22"/>
          <w:lang w:val="sr-Latn-RS" w:eastAsia="sr-Latn-CS"/>
        </w:rPr>
        <w:t xml:space="preserve"> </w:t>
      </w:r>
      <w:r w:rsidR="00243EA4">
        <w:rPr>
          <w:rFonts w:cs="Verdana"/>
          <w:bCs w:val="0"/>
          <w:noProof w:val="0"/>
          <w:sz w:val="22"/>
          <w:szCs w:val="22"/>
          <w:lang w:val="sr-Latn-RS" w:eastAsia="sr-Latn-CS"/>
        </w:rPr>
        <w:t>din Tabelul</w:t>
      </w:r>
      <w:r w:rsidR="00243EA4" w:rsidRPr="00243EA4">
        <w:rPr>
          <w:rFonts w:cs="Verdana"/>
          <w:bCs w:val="0"/>
          <w:noProof w:val="0"/>
          <w:sz w:val="22"/>
          <w:szCs w:val="22"/>
          <w:lang w:val="sr-Latn-RS" w:eastAsia="sr-Latn-CS"/>
        </w:rPr>
        <w:t xml:space="preserve"> I), </w:t>
      </w:r>
      <w:r w:rsidR="00CD155F" w:rsidRPr="00CD155F">
        <w:rPr>
          <w:rFonts w:cs="Verdana"/>
          <w:bCs w:val="0"/>
          <w:noProof w:val="0"/>
          <w:sz w:val="22"/>
          <w:szCs w:val="22"/>
          <w:lang w:val="sr-Latn-RS" w:eastAsia="sr-Latn-CS"/>
        </w:rPr>
        <w:t xml:space="preserve">sunt prezentate în Raportul privind executarea Planului </w:t>
      </w:r>
      <w:r w:rsidR="00CD155F" w:rsidRPr="00CD155F">
        <w:rPr>
          <w:rFonts w:cs="Verdana"/>
          <w:bCs w:val="0"/>
          <w:noProof w:val="0"/>
          <w:sz w:val="22"/>
          <w:szCs w:val="22"/>
          <w:lang w:val="sr-Latn-RS" w:eastAsia="sr-Latn-CS"/>
        </w:rPr>
        <w:lastRenderedPageBreak/>
        <w:t>financiar al Direcției pentru Activitățile Comune ale Organelor Provinciale în perioada 01.01.- 30.0</w:t>
      </w:r>
      <w:r w:rsidR="00AD6468">
        <w:rPr>
          <w:rFonts w:cs="Verdana"/>
          <w:bCs w:val="0"/>
          <w:noProof w:val="0"/>
          <w:sz w:val="22"/>
          <w:szCs w:val="22"/>
          <w:lang w:val="sr-Latn-RS" w:eastAsia="sr-Latn-CS"/>
        </w:rPr>
        <w:t>9</w:t>
      </w:r>
      <w:r w:rsidR="00CD155F" w:rsidRPr="00CD155F">
        <w:rPr>
          <w:rFonts w:cs="Verdana"/>
          <w:bCs w:val="0"/>
          <w:noProof w:val="0"/>
          <w:sz w:val="22"/>
          <w:szCs w:val="22"/>
          <w:lang w:val="sr-Latn-RS" w:eastAsia="sr-Latn-CS"/>
        </w:rPr>
        <w:t>. 201</w:t>
      </w:r>
      <w:r w:rsidR="00F161AD">
        <w:rPr>
          <w:rFonts w:cs="Verdana"/>
          <w:bCs w:val="0"/>
          <w:noProof w:val="0"/>
          <w:sz w:val="22"/>
          <w:szCs w:val="22"/>
          <w:lang w:val="sr-Latn-RS" w:eastAsia="sr-Latn-CS"/>
        </w:rPr>
        <w:t>9 (Raportul se află în sectorul a</w:t>
      </w:r>
      <w:r w:rsidR="00CD155F" w:rsidRPr="00CD155F">
        <w:rPr>
          <w:rFonts w:cs="Verdana"/>
          <w:bCs w:val="0"/>
          <w:noProof w:val="0"/>
          <w:sz w:val="22"/>
          <w:szCs w:val="22"/>
          <w:lang w:val="sr-Latn-RS" w:eastAsia="sr-Latn-CS"/>
        </w:rPr>
        <w:t>chizițiilor publice și activități material-financiare</w:t>
      </w:r>
      <w:r w:rsidR="00AD6468">
        <w:rPr>
          <w:rFonts w:cs="Verdana"/>
          <w:bCs w:val="0"/>
          <w:noProof w:val="0"/>
          <w:sz w:val="22"/>
          <w:szCs w:val="22"/>
          <w:lang w:val="sr-Latn-RS" w:eastAsia="sr-Latn-CS"/>
        </w:rPr>
        <w:t xml:space="preserve"> și pe site-ul Direcției</w:t>
      </w:r>
      <w:r w:rsidR="00CD155F" w:rsidRPr="00CD155F">
        <w:rPr>
          <w:rFonts w:cs="Verdana"/>
          <w:bCs w:val="0"/>
          <w:noProof w:val="0"/>
          <w:sz w:val="22"/>
          <w:szCs w:val="22"/>
          <w:lang w:val="sr-Latn-RS" w:eastAsia="sr-Latn-CS"/>
        </w:rPr>
        <w:t>)</w:t>
      </w:r>
      <w:r w:rsidR="00CD155F">
        <w:rPr>
          <w:rFonts w:cs="Verdana"/>
          <w:bCs w:val="0"/>
          <w:noProof w:val="0"/>
          <w:sz w:val="22"/>
          <w:szCs w:val="22"/>
          <w:lang w:val="sr-Latn-RS" w:eastAsia="sr-Latn-CS"/>
        </w:rPr>
        <w:t>.</w:t>
      </w:r>
    </w:p>
    <w:p w:rsidR="0006110C" w:rsidRDefault="0006110C" w:rsidP="00026E88">
      <w:pPr>
        <w:ind w:firstLine="720"/>
        <w:rPr>
          <w:lang w:val="sr-Latn-RS" w:eastAsia="sr-Latn-CS"/>
        </w:rPr>
      </w:pPr>
      <w:r>
        <w:rPr>
          <w:rFonts w:cs="Verdana"/>
          <w:bCs w:val="0"/>
          <w:noProof w:val="0"/>
          <w:sz w:val="22"/>
          <w:szCs w:val="22"/>
          <w:lang w:val="sr-Latn-RS" w:eastAsia="sr-Latn-CS"/>
        </w:rPr>
        <w:t>V</w:t>
      </w:r>
      <w:r w:rsidRPr="00243EA4">
        <w:rPr>
          <w:rFonts w:cs="Verdana"/>
          <w:bCs w:val="0"/>
          <w:noProof w:val="0"/>
          <w:sz w:val="22"/>
          <w:szCs w:val="22"/>
          <w:lang w:val="sr-Latn-RS" w:eastAsia="sr-Latn-CS"/>
        </w:rPr>
        <w:t>eniturile și încasările aprobate ale Direcției pentru Activitățile Comune ale Organe</w:t>
      </w:r>
      <w:r>
        <w:rPr>
          <w:rFonts w:cs="Verdana"/>
          <w:bCs w:val="0"/>
          <w:noProof w:val="0"/>
          <w:sz w:val="22"/>
          <w:szCs w:val="22"/>
          <w:lang w:val="sr-Latn-RS" w:eastAsia="sr-Latn-CS"/>
        </w:rPr>
        <w:t xml:space="preserve">lor Provinciale pentru </w:t>
      </w:r>
      <w:r w:rsidRPr="0006110C">
        <w:rPr>
          <w:rFonts w:cs="Verdana"/>
          <w:bCs w:val="0"/>
          <w:noProof w:val="0"/>
          <w:sz w:val="22"/>
          <w:szCs w:val="22"/>
          <w:lang w:val="sr-Latn-RS" w:eastAsia="sr-Latn-CS"/>
        </w:rPr>
        <w:t>anul</w:t>
      </w:r>
      <w:r w:rsidRPr="0006110C">
        <w:rPr>
          <w:sz w:val="22"/>
          <w:szCs w:val="22"/>
          <w:lang w:val="sr-Cyrl-RS"/>
        </w:rPr>
        <w:t xml:space="preserve"> 2020</w:t>
      </w:r>
      <w:r>
        <w:rPr>
          <w:sz w:val="22"/>
          <w:szCs w:val="22"/>
          <w:lang w:val="ro-RO"/>
        </w:rPr>
        <w:t xml:space="preserve"> </w:t>
      </w:r>
      <w:r w:rsidRPr="0006110C">
        <w:rPr>
          <w:sz w:val="22"/>
          <w:szCs w:val="22"/>
          <w:lang w:val="ro-RO"/>
        </w:rPr>
        <w:t>în cuantum total de</w:t>
      </w:r>
      <w:r w:rsidRPr="0006110C">
        <w:rPr>
          <w:sz w:val="22"/>
          <w:szCs w:val="22"/>
          <w:lang w:val="sr-Cyrl-RS"/>
        </w:rPr>
        <w:t xml:space="preserve"> 909.915.559,94 </w:t>
      </w:r>
      <w:r>
        <w:rPr>
          <w:sz w:val="22"/>
          <w:szCs w:val="22"/>
          <w:lang w:val="ro-RO"/>
        </w:rPr>
        <w:t>dinari</w:t>
      </w:r>
      <w:r w:rsidRPr="0006110C">
        <w:rPr>
          <w:sz w:val="22"/>
          <w:szCs w:val="22"/>
          <w:lang w:val="sr-Cyrl-RS"/>
        </w:rPr>
        <w:t xml:space="preserve"> (</w:t>
      </w:r>
      <w:r>
        <w:rPr>
          <w:sz w:val="22"/>
          <w:szCs w:val="22"/>
          <w:lang w:val="ro-RO"/>
        </w:rPr>
        <w:t>coloana</w:t>
      </w:r>
      <w:r w:rsidRPr="0006110C">
        <w:rPr>
          <w:sz w:val="22"/>
          <w:szCs w:val="22"/>
          <w:lang w:val="sr-Cyrl-RS"/>
        </w:rPr>
        <w:t xml:space="preserve"> </w:t>
      </w:r>
      <w:r w:rsidRPr="0006110C">
        <w:rPr>
          <w:sz w:val="22"/>
          <w:szCs w:val="22"/>
          <w:lang w:val="sr-Latn-RS"/>
        </w:rPr>
        <w:t>7</w:t>
      </w:r>
      <w:r w:rsidRPr="0006110C">
        <w:rPr>
          <w:sz w:val="22"/>
          <w:szCs w:val="22"/>
          <w:lang w:val="sr-Cyrl-RS"/>
        </w:rPr>
        <w:t xml:space="preserve"> </w:t>
      </w:r>
      <w:r>
        <w:rPr>
          <w:sz w:val="22"/>
          <w:szCs w:val="22"/>
          <w:lang w:val="ro-RO"/>
        </w:rPr>
        <w:t>Tabelul</w:t>
      </w:r>
      <w:r w:rsidRPr="0006110C">
        <w:rPr>
          <w:sz w:val="22"/>
          <w:szCs w:val="22"/>
          <w:lang w:val="sr-Cyrl-RS"/>
        </w:rPr>
        <w:t xml:space="preserve"> </w:t>
      </w:r>
      <w:r w:rsidRPr="0006110C">
        <w:rPr>
          <w:sz w:val="22"/>
          <w:szCs w:val="22"/>
          <w:lang w:val="sr-Latn-RS"/>
        </w:rPr>
        <w:t xml:space="preserve">I), </w:t>
      </w:r>
      <w:r>
        <w:rPr>
          <w:sz w:val="22"/>
          <w:szCs w:val="22"/>
          <w:lang w:val="ro-RO"/>
        </w:rPr>
        <w:t>în conformitate cu articolul</w:t>
      </w:r>
      <w:r>
        <w:rPr>
          <w:sz w:val="22"/>
          <w:szCs w:val="22"/>
          <w:lang w:val="sr-Cyrl-RS"/>
        </w:rPr>
        <w:t xml:space="preserve"> 11 din</w:t>
      </w:r>
      <w:r w:rsidRPr="0006110C">
        <w:rPr>
          <w:sz w:val="22"/>
          <w:szCs w:val="22"/>
          <w:lang w:val="sr-Cyrl-RS"/>
        </w:rPr>
        <w:t xml:space="preserve"> </w:t>
      </w:r>
      <w:r>
        <w:rPr>
          <w:sz w:val="22"/>
          <w:szCs w:val="22"/>
          <w:lang w:val="ro-RO"/>
        </w:rPr>
        <w:t>Hotărârea Adunării Provinciei</w:t>
      </w:r>
      <w:r w:rsidRPr="0006110C">
        <w:rPr>
          <w:sz w:val="22"/>
          <w:szCs w:val="22"/>
          <w:lang w:val="sr-Cyrl-RS"/>
        </w:rPr>
        <w:t xml:space="preserve"> </w:t>
      </w:r>
      <w:r>
        <w:rPr>
          <w:sz w:val="22"/>
          <w:szCs w:val="22"/>
          <w:lang w:val="ro-RO"/>
        </w:rPr>
        <w:t>privind bugetul Provinciei Autonome Voivodina pentru anul</w:t>
      </w:r>
      <w:r>
        <w:rPr>
          <w:sz w:val="22"/>
          <w:szCs w:val="22"/>
          <w:lang w:val="sr-Cyrl-RS"/>
        </w:rPr>
        <w:t xml:space="preserve"> 2020</w:t>
      </w:r>
      <w:r w:rsidRPr="0006110C">
        <w:rPr>
          <w:sz w:val="22"/>
          <w:szCs w:val="22"/>
          <w:lang w:val="sr-Cyrl-RS"/>
        </w:rPr>
        <w:t>(„</w:t>
      </w:r>
      <w:r>
        <w:rPr>
          <w:sz w:val="22"/>
          <w:szCs w:val="22"/>
          <w:lang w:val="ro-RO"/>
        </w:rPr>
        <w:t>Buletinul oficial al P.A.V.</w:t>
      </w:r>
      <w:r w:rsidRPr="0006110C">
        <w:rPr>
          <w:sz w:val="22"/>
          <w:szCs w:val="22"/>
          <w:lang w:val="sr-Cyrl-RS"/>
        </w:rPr>
        <w:t>“</w:t>
      </w:r>
      <w:r>
        <w:rPr>
          <w:sz w:val="22"/>
          <w:szCs w:val="22"/>
          <w:lang w:val="ro-RO"/>
        </w:rPr>
        <w:t>numărul:</w:t>
      </w:r>
      <w:r w:rsidRPr="0006110C">
        <w:rPr>
          <w:sz w:val="22"/>
          <w:szCs w:val="22"/>
          <w:lang w:val="sr-Cyrl-RS"/>
        </w:rPr>
        <w:t>54/2019).</w:t>
      </w:r>
      <w:r w:rsidRPr="001E4253">
        <w:rPr>
          <w:sz w:val="22"/>
          <w:szCs w:val="22"/>
          <w:lang w:val="sr-Cyrl-RS"/>
        </w:rPr>
        <w:br w:type="textWrapping" w:clear="all"/>
      </w:r>
    </w:p>
    <w:p w:rsidR="00095ECE" w:rsidRPr="0006110C" w:rsidRDefault="00095ECE" w:rsidP="0006110C">
      <w:pPr>
        <w:pStyle w:val="Podnaslov5"/>
        <w:rPr>
          <w:lang w:val="sr-Latn-RS" w:eastAsia="sr-Latn-CS"/>
        </w:rPr>
        <w:sectPr w:rsidR="00095ECE" w:rsidRPr="0006110C"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00AD6468">
        <w:rPr>
          <w:b/>
          <w:sz w:val="22"/>
          <w:szCs w:val="22"/>
          <w:lang w:val="ro-RO"/>
        </w:rPr>
        <w:t>, 09 12 și 13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AE4A5B">
              <w:rPr>
                <w:b/>
                <w:sz w:val="18"/>
                <w:szCs w:val="18"/>
                <w:lang w:val="ro-RO"/>
              </w:rPr>
              <w:t>8</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AE4A5B">
              <w:rPr>
                <w:b/>
                <w:sz w:val="18"/>
                <w:szCs w:val="18"/>
                <w:lang w:val="sr-Latn-RS"/>
              </w:rPr>
              <w:t>8</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1E5A9A">
              <w:rPr>
                <w:sz w:val="18"/>
                <w:szCs w:val="18"/>
                <w:lang w:val="en-US"/>
              </w:rPr>
              <w:t>8</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 xml:space="preserve">Veniturile şi încasările </w:t>
            </w:r>
            <w:r w:rsidR="00E221B2">
              <w:rPr>
                <w:sz w:val="18"/>
                <w:szCs w:val="18"/>
                <w:lang w:val="sr-Latn-RS"/>
              </w:rPr>
              <w:t xml:space="preserve">aprobate </w:t>
            </w:r>
            <w:r w:rsidRPr="006F7ECC">
              <w:rPr>
                <w:sz w:val="18"/>
                <w:szCs w:val="18"/>
                <w:lang w:val="sr-Latn-RS"/>
              </w:rPr>
              <w:t>pentru anul</w:t>
            </w:r>
            <w:r w:rsidRPr="006F7ECC">
              <w:rPr>
                <w:b/>
                <w:sz w:val="18"/>
                <w:szCs w:val="18"/>
                <w:lang w:val="sr-Latn-RS"/>
              </w:rPr>
              <w:t xml:space="preserve"> 201</w:t>
            </w:r>
            <w:r w:rsidR="00AE4A5B">
              <w:rPr>
                <w:b/>
                <w:sz w:val="18"/>
                <w:szCs w:val="18"/>
                <w:lang w:val="sr-Latn-RS"/>
              </w:rPr>
              <w:t>9</w:t>
            </w:r>
            <w:r w:rsidR="001E5A9A">
              <w:rPr>
                <w:b/>
                <w:sz w:val="18"/>
                <w:szCs w:val="18"/>
                <w:lang w:val="sr-Latn-RS"/>
              </w:rPr>
              <w:t xml:space="preserve"> </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w:t>
            </w:r>
            <w:r w:rsidR="00C53F73">
              <w:rPr>
                <w:sz w:val="18"/>
                <w:szCs w:val="18"/>
                <w:lang w:val="sr-Latn-RS"/>
              </w:rPr>
              <w:t xml:space="preserve"> </w:t>
            </w:r>
            <w:r w:rsidRPr="006F7ECC">
              <w:rPr>
                <w:sz w:val="18"/>
                <w:szCs w:val="18"/>
                <w:lang w:val="sr-Latn-RS"/>
              </w:rPr>
              <w:t>201</w:t>
            </w:r>
            <w:r w:rsidR="001E5A9A">
              <w:rPr>
                <w:sz w:val="18"/>
                <w:szCs w:val="18"/>
                <w:lang w:val="sr-Latn-RS"/>
              </w:rPr>
              <w:t>9</w:t>
            </w:r>
            <w:r w:rsidR="00026E88">
              <w:rPr>
                <w:sz w:val="18"/>
                <w:szCs w:val="18"/>
                <w:lang w:val="sr-Latn-RS"/>
              </w:rPr>
              <w:t>***</w:t>
            </w:r>
          </w:p>
          <w:p w:rsidR="00FA6B83" w:rsidRPr="006F7ECC" w:rsidRDefault="00386BE6" w:rsidP="00AD6468">
            <w:pPr>
              <w:jc w:val="center"/>
              <w:rPr>
                <w:sz w:val="18"/>
                <w:szCs w:val="18"/>
                <w:lang w:val="sr-Latn-RS"/>
              </w:rPr>
            </w:pPr>
            <w:r w:rsidRPr="006F7ECC">
              <w:rPr>
                <w:sz w:val="18"/>
                <w:szCs w:val="18"/>
                <w:lang w:val="sr-Latn-RS"/>
              </w:rPr>
              <w:t>(01.01.-</w:t>
            </w:r>
            <w:r w:rsidR="00ED0C08">
              <w:rPr>
                <w:sz w:val="18"/>
                <w:szCs w:val="18"/>
                <w:lang w:val="sr-Latn-RS"/>
              </w:rPr>
              <w:t>30</w:t>
            </w:r>
            <w:r w:rsidRPr="006F7ECC">
              <w:rPr>
                <w:sz w:val="18"/>
                <w:szCs w:val="18"/>
                <w:lang w:val="sr-Latn-RS"/>
              </w:rPr>
              <w:t>.0</w:t>
            </w:r>
            <w:r w:rsidR="00AD6468">
              <w:rPr>
                <w:sz w:val="18"/>
                <w:szCs w:val="18"/>
                <w:lang w:val="sr-Latn-RS"/>
              </w:rPr>
              <w:t>9</w:t>
            </w:r>
            <w:r w:rsidRPr="006F7ECC">
              <w:rPr>
                <w:sz w:val="18"/>
                <w:szCs w:val="18"/>
                <w:lang w:val="sr-Latn-RS"/>
              </w:rPr>
              <w:t>.201</w:t>
            </w:r>
            <w:r w:rsidR="00AE4A5B">
              <w:rPr>
                <w:sz w:val="18"/>
                <w:szCs w:val="18"/>
                <w:lang w:val="sr-Latn-RS"/>
              </w:rPr>
              <w:t>9</w:t>
            </w:r>
            <w:r w:rsidRPr="006F7ECC">
              <w:rPr>
                <w:sz w:val="18"/>
                <w:szCs w:val="18"/>
                <w:lang w:val="sr-Latn-RS"/>
              </w:rPr>
              <w:t>)</w:t>
            </w:r>
            <w:r w:rsidR="00C53F73">
              <w:rPr>
                <w:sz w:val="18"/>
                <w:szCs w:val="18"/>
                <w:lang w:val="sr-Latn-RS"/>
              </w:rPr>
              <w:t xml:space="preserve"> </w:t>
            </w:r>
          </w:p>
        </w:tc>
        <w:tc>
          <w:tcPr>
            <w:tcW w:w="2160" w:type="dxa"/>
            <w:shd w:val="clear" w:color="auto" w:fill="auto"/>
          </w:tcPr>
          <w:p w:rsidR="00FA6B83" w:rsidRPr="00AE4A5B" w:rsidRDefault="00386BE6" w:rsidP="00AE4A5B">
            <w:pPr>
              <w:jc w:val="center"/>
              <w:rPr>
                <w:sz w:val="18"/>
                <w:szCs w:val="18"/>
                <w:lang w:val="ro-RO"/>
              </w:rPr>
            </w:pPr>
            <w:r w:rsidRPr="006F7ECC">
              <w:rPr>
                <w:sz w:val="18"/>
                <w:szCs w:val="18"/>
                <w:lang w:val="ro-RO"/>
              </w:rPr>
              <w:t>Veniturile şi încasările aprobate</w:t>
            </w:r>
            <w:r w:rsidR="00C53F73">
              <w:rPr>
                <w:sz w:val="18"/>
                <w:szCs w:val="18"/>
                <w:lang w:val="ro-RO"/>
              </w:rPr>
              <w:t xml:space="preserve"> </w:t>
            </w:r>
            <w:r w:rsidRPr="006F7ECC">
              <w:rPr>
                <w:sz w:val="18"/>
                <w:szCs w:val="18"/>
                <w:lang w:val="ro-RO"/>
              </w:rPr>
              <w:t>pentru anul</w:t>
            </w:r>
            <w:r w:rsidRPr="006F7ECC">
              <w:rPr>
                <w:sz w:val="18"/>
                <w:szCs w:val="18"/>
              </w:rPr>
              <w:t xml:space="preserve"> </w:t>
            </w:r>
            <w:r w:rsidR="00AE4A5B">
              <w:rPr>
                <w:b/>
                <w:sz w:val="18"/>
                <w:szCs w:val="18"/>
              </w:rPr>
              <w:t>20</w:t>
            </w:r>
            <w:r w:rsidR="00AE4A5B">
              <w:rPr>
                <w:b/>
                <w:sz w:val="18"/>
                <w:szCs w:val="18"/>
                <w:lang w:val="ro-RO"/>
              </w:rPr>
              <w:t>20</w:t>
            </w:r>
          </w:p>
        </w:tc>
      </w:tr>
      <w:tr w:rsidR="001E5A9A" w:rsidRPr="006F7ECC" w:rsidTr="00C96042">
        <w:tc>
          <w:tcPr>
            <w:tcW w:w="766" w:type="dxa"/>
            <w:shd w:val="clear" w:color="auto" w:fill="auto"/>
          </w:tcPr>
          <w:p w:rsidR="001E5A9A" w:rsidRPr="006F7ECC" w:rsidRDefault="001E5A9A" w:rsidP="001E5A9A">
            <w:pPr>
              <w:jc w:val="center"/>
              <w:rPr>
                <w:b/>
                <w:sz w:val="18"/>
                <w:szCs w:val="18"/>
              </w:rPr>
            </w:pPr>
            <w:r w:rsidRPr="006F7ECC">
              <w:rPr>
                <w:b/>
                <w:sz w:val="18"/>
                <w:szCs w:val="18"/>
              </w:rPr>
              <w:t>1.</w:t>
            </w:r>
          </w:p>
        </w:tc>
        <w:tc>
          <w:tcPr>
            <w:tcW w:w="3476" w:type="dxa"/>
            <w:shd w:val="clear" w:color="auto" w:fill="auto"/>
          </w:tcPr>
          <w:p w:rsidR="001E5A9A" w:rsidRPr="006F7ECC" w:rsidRDefault="001E5A9A" w:rsidP="001E5A9A">
            <w:pPr>
              <w:jc w:val="center"/>
              <w:rPr>
                <w:b/>
                <w:sz w:val="18"/>
                <w:szCs w:val="18"/>
              </w:rPr>
            </w:pPr>
            <w:r w:rsidRPr="006F7ECC">
              <w:rPr>
                <w:b/>
                <w:sz w:val="18"/>
                <w:szCs w:val="18"/>
              </w:rPr>
              <w:t>2.</w:t>
            </w:r>
          </w:p>
        </w:tc>
        <w:tc>
          <w:tcPr>
            <w:tcW w:w="1990" w:type="dxa"/>
            <w:shd w:val="clear" w:color="auto" w:fill="auto"/>
          </w:tcPr>
          <w:p w:rsidR="001E5A9A" w:rsidRPr="006F7ECC" w:rsidRDefault="001E5A9A" w:rsidP="001E5A9A">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Latn-RS"/>
              </w:rPr>
              <w:t>4</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Latn-RS"/>
              </w:rPr>
              <w:t>5</w:t>
            </w:r>
            <w:r w:rsidRPr="001E5A9A">
              <w:rPr>
                <w:b/>
                <w:sz w:val="18"/>
                <w:szCs w:val="18"/>
                <w:lang w:val="sr-Cyrl-RS"/>
              </w:rPr>
              <w:t>.</w:t>
            </w:r>
          </w:p>
        </w:tc>
        <w:tc>
          <w:tcPr>
            <w:tcW w:w="2160" w:type="dxa"/>
            <w:tcBorders>
              <w:top w:val="single" w:sz="4" w:space="0" w:color="auto"/>
              <w:left w:val="single" w:sz="4" w:space="0" w:color="auto"/>
              <w:bottom w:val="single" w:sz="4" w:space="0" w:color="auto"/>
              <w:right w:val="single" w:sz="4" w:space="0" w:color="auto"/>
            </w:tcBorders>
          </w:tcPr>
          <w:p w:rsidR="001E5A9A" w:rsidRPr="001E5A9A" w:rsidRDefault="001E5A9A" w:rsidP="001E5A9A">
            <w:pPr>
              <w:jc w:val="center"/>
              <w:rPr>
                <w:b/>
                <w:sz w:val="18"/>
                <w:szCs w:val="18"/>
                <w:lang w:val="sr-Cyrl-RS"/>
              </w:rPr>
            </w:pPr>
            <w:r w:rsidRPr="001E5A9A">
              <w:rPr>
                <w:b/>
                <w:sz w:val="18"/>
                <w:szCs w:val="18"/>
                <w:lang w:val="sr-Cyrl-RS"/>
              </w:rPr>
              <w:t>6.</w:t>
            </w:r>
          </w:p>
        </w:tc>
        <w:tc>
          <w:tcPr>
            <w:tcW w:w="2160" w:type="dxa"/>
            <w:shd w:val="clear" w:color="auto" w:fill="auto"/>
          </w:tcPr>
          <w:p w:rsidR="001E5A9A" w:rsidRPr="006F7ECC" w:rsidRDefault="001E5A9A" w:rsidP="001E5A9A">
            <w:pPr>
              <w:jc w:val="center"/>
              <w:rPr>
                <w:b/>
                <w:sz w:val="18"/>
                <w:szCs w:val="18"/>
              </w:rPr>
            </w:pPr>
            <w:r w:rsidRPr="006F7ECC">
              <w:rPr>
                <w:b/>
                <w:sz w:val="18"/>
                <w:szCs w:val="18"/>
              </w:rPr>
              <w:t>7.</w:t>
            </w:r>
          </w:p>
        </w:tc>
      </w:tr>
      <w:tr w:rsidR="00026E88" w:rsidRPr="006F7ECC" w:rsidTr="006D1577">
        <w:trPr>
          <w:trHeight w:val="456"/>
        </w:trPr>
        <w:tc>
          <w:tcPr>
            <w:tcW w:w="766" w:type="dxa"/>
            <w:shd w:val="clear" w:color="auto" w:fill="auto"/>
          </w:tcPr>
          <w:p w:rsidR="00026E88" w:rsidRPr="006F7ECC" w:rsidRDefault="00026E88" w:rsidP="00026E88">
            <w:pPr>
              <w:jc w:val="center"/>
              <w:rPr>
                <w:sz w:val="18"/>
                <w:szCs w:val="18"/>
              </w:rPr>
            </w:pPr>
            <w:r w:rsidRPr="006F7ECC">
              <w:rPr>
                <w:sz w:val="18"/>
                <w:szCs w:val="18"/>
              </w:rPr>
              <w:t>411</w:t>
            </w:r>
          </w:p>
        </w:tc>
        <w:tc>
          <w:tcPr>
            <w:tcW w:w="3476" w:type="dxa"/>
            <w:shd w:val="clear" w:color="auto" w:fill="auto"/>
          </w:tcPr>
          <w:p w:rsidR="00026E88" w:rsidRPr="006F7ECC" w:rsidRDefault="00026E88" w:rsidP="00026E88">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185.361.267,25</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181.211.263,12</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196.866.246,85</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129.289.235,81</w:t>
            </w:r>
          </w:p>
          <w:p w:rsidR="00026E88" w:rsidRPr="00AD6468" w:rsidRDefault="00026E88" w:rsidP="00026E88">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207.254.628,02</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412</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33.179.666,84</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32.426.672,84</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33.762.561,33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22.182.492,35</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34.507.895,56</w:t>
            </w:r>
          </w:p>
        </w:tc>
      </w:tr>
      <w:tr w:rsidR="00026E88" w:rsidRPr="006F7ECC" w:rsidTr="006D1577">
        <w:trPr>
          <w:trHeight w:val="301"/>
        </w:trPr>
        <w:tc>
          <w:tcPr>
            <w:tcW w:w="766" w:type="dxa"/>
            <w:shd w:val="clear" w:color="auto" w:fill="auto"/>
          </w:tcPr>
          <w:p w:rsidR="00026E88" w:rsidRPr="006F7ECC" w:rsidRDefault="00026E88" w:rsidP="00026E88">
            <w:pPr>
              <w:jc w:val="center"/>
              <w:rPr>
                <w:sz w:val="18"/>
                <w:szCs w:val="18"/>
              </w:rPr>
            </w:pPr>
            <w:r w:rsidRPr="006F7ECC">
              <w:rPr>
                <w:sz w:val="18"/>
                <w:szCs w:val="18"/>
              </w:rPr>
              <w:t>413</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6.400.000,00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5.717.886,48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5.900.000,00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2.928.455,67</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6.000.000,00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414</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9.400.000,00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7.189.271,18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23.263.983,15</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17.591.130,07</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11.216.000,00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415</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9.150.000,00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7.868.503,50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9.400.000,00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6.193.700,81</w:t>
            </w:r>
          </w:p>
          <w:p w:rsidR="00026E88" w:rsidRPr="00AD6468" w:rsidRDefault="00026E88" w:rsidP="00026E88">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10.500.000,00</w:t>
            </w:r>
          </w:p>
        </w:tc>
      </w:tr>
      <w:tr w:rsidR="00026E88" w:rsidRPr="006F7ECC" w:rsidTr="006D1577">
        <w:trPr>
          <w:trHeight w:val="371"/>
        </w:trPr>
        <w:tc>
          <w:tcPr>
            <w:tcW w:w="766" w:type="dxa"/>
            <w:shd w:val="clear" w:color="auto" w:fill="auto"/>
          </w:tcPr>
          <w:p w:rsidR="00026E88" w:rsidRPr="006F7ECC" w:rsidRDefault="00026E88" w:rsidP="00026E88">
            <w:pPr>
              <w:jc w:val="center"/>
              <w:rPr>
                <w:sz w:val="18"/>
                <w:szCs w:val="18"/>
              </w:rPr>
            </w:pPr>
            <w:r w:rsidRPr="006F7ECC">
              <w:rPr>
                <w:sz w:val="18"/>
                <w:szCs w:val="18"/>
              </w:rPr>
              <w:t>416</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1.400.000,00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1.267.445,02</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1.000.000,00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341.913,06</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2.253.000,00</w:t>
            </w:r>
          </w:p>
        </w:tc>
      </w:tr>
      <w:tr w:rsidR="00026E88" w:rsidRPr="006F7ECC" w:rsidTr="006D1577">
        <w:trPr>
          <w:trHeight w:val="226"/>
        </w:trPr>
        <w:tc>
          <w:tcPr>
            <w:tcW w:w="766" w:type="dxa"/>
            <w:shd w:val="clear" w:color="auto" w:fill="auto"/>
          </w:tcPr>
          <w:p w:rsidR="00026E88" w:rsidRPr="006F7ECC" w:rsidRDefault="00026E88" w:rsidP="00026E88">
            <w:pPr>
              <w:jc w:val="center"/>
              <w:rPr>
                <w:sz w:val="18"/>
                <w:szCs w:val="18"/>
              </w:rPr>
            </w:pPr>
            <w:r w:rsidRPr="006F7ECC">
              <w:rPr>
                <w:sz w:val="18"/>
                <w:szCs w:val="18"/>
              </w:rPr>
              <w:t>421</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179.030.000,00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151.246.787,70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182.721.000,00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116.754.903,62</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187.336.000,00</w:t>
            </w:r>
          </w:p>
        </w:tc>
      </w:tr>
      <w:tr w:rsidR="00026E88" w:rsidRPr="006F7ECC" w:rsidTr="006D1577">
        <w:trPr>
          <w:trHeight w:val="219"/>
        </w:trPr>
        <w:tc>
          <w:tcPr>
            <w:tcW w:w="766" w:type="dxa"/>
            <w:shd w:val="clear" w:color="auto" w:fill="auto"/>
          </w:tcPr>
          <w:p w:rsidR="00026E88" w:rsidRPr="006F7ECC" w:rsidRDefault="00026E88" w:rsidP="00026E88">
            <w:pPr>
              <w:jc w:val="center"/>
              <w:rPr>
                <w:sz w:val="18"/>
                <w:szCs w:val="18"/>
              </w:rPr>
            </w:pPr>
            <w:r w:rsidRPr="006F7ECC">
              <w:rPr>
                <w:sz w:val="18"/>
                <w:szCs w:val="18"/>
              </w:rPr>
              <w:t>422</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3.450.000,00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2.282.758,91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2.880.000,00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997.520,21</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2.200.000,00</w:t>
            </w:r>
          </w:p>
        </w:tc>
      </w:tr>
      <w:tr w:rsidR="00026E88" w:rsidRPr="006F7ECC" w:rsidTr="006D1577">
        <w:trPr>
          <w:trHeight w:val="248"/>
        </w:trPr>
        <w:tc>
          <w:tcPr>
            <w:tcW w:w="766" w:type="dxa"/>
            <w:shd w:val="clear" w:color="auto" w:fill="auto"/>
          </w:tcPr>
          <w:p w:rsidR="00026E88" w:rsidRPr="006F7ECC" w:rsidRDefault="00026E88" w:rsidP="00026E88">
            <w:pPr>
              <w:jc w:val="center"/>
              <w:rPr>
                <w:sz w:val="18"/>
                <w:szCs w:val="18"/>
              </w:rPr>
            </w:pPr>
            <w:r w:rsidRPr="006F7ECC">
              <w:rPr>
                <w:sz w:val="18"/>
                <w:szCs w:val="18"/>
              </w:rPr>
              <w:t>423</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84.582.887,41</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76.982.292,37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6E88" w:rsidRPr="000308D4" w:rsidRDefault="00026E88" w:rsidP="00026E88">
            <w:pPr>
              <w:jc w:val="right"/>
              <w:rPr>
                <w:sz w:val="18"/>
                <w:szCs w:val="18"/>
                <w:lang w:val="sr-Cyrl-RS"/>
              </w:rPr>
            </w:pPr>
            <w:r w:rsidRPr="000308D4">
              <w:rPr>
                <w:sz w:val="18"/>
                <w:szCs w:val="18"/>
                <w:lang w:val="sr-Cyrl-RS"/>
              </w:rPr>
              <w:t>109.227.748,99</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69.654.733,25</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100.094.743,82</w:t>
            </w:r>
          </w:p>
        </w:tc>
      </w:tr>
      <w:tr w:rsidR="00026E88" w:rsidRPr="006F7ECC" w:rsidTr="006D1577">
        <w:tc>
          <w:tcPr>
            <w:tcW w:w="766" w:type="dxa"/>
            <w:shd w:val="clear" w:color="auto" w:fill="auto"/>
          </w:tcPr>
          <w:p w:rsidR="00026E88" w:rsidRPr="006F7ECC" w:rsidRDefault="00026E88" w:rsidP="00026E88">
            <w:pPr>
              <w:jc w:val="center"/>
              <w:rPr>
                <w:sz w:val="18"/>
                <w:szCs w:val="18"/>
              </w:rPr>
            </w:pPr>
          </w:p>
        </w:tc>
        <w:tc>
          <w:tcPr>
            <w:tcW w:w="3476" w:type="dxa"/>
            <w:shd w:val="clear" w:color="auto" w:fill="auto"/>
          </w:tcPr>
          <w:p w:rsidR="00026E88" w:rsidRPr="006F7ECC" w:rsidRDefault="00026E88" w:rsidP="00026E88">
            <w:pPr>
              <w:jc w:val="left"/>
              <w:rPr>
                <w:sz w:val="18"/>
                <w:szCs w:val="18"/>
                <w:lang w:val="ro-RO"/>
              </w:rPr>
            </w:pP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6E88" w:rsidRPr="000308D4" w:rsidRDefault="00026E88" w:rsidP="00026E88">
            <w:pPr>
              <w:jc w:val="right"/>
              <w:rPr>
                <w:sz w:val="18"/>
                <w:szCs w:val="18"/>
                <w:lang w:val="sr-Cyrl-RS"/>
              </w:rPr>
            </w:pPr>
            <w:r w:rsidRPr="000308D4">
              <w:rPr>
                <w:sz w:val="18"/>
                <w:szCs w:val="18"/>
                <w:lang w:val="sr-Cyrl-RS"/>
              </w:rPr>
              <w:t>597.600,00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600.000,00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425</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37.243.340,00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32.380.409,20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26E88" w:rsidRPr="000308D4" w:rsidRDefault="00026E88" w:rsidP="00026E88">
            <w:pPr>
              <w:jc w:val="right"/>
              <w:rPr>
                <w:sz w:val="18"/>
                <w:szCs w:val="18"/>
                <w:lang w:val="sr-Cyrl-RS"/>
              </w:rPr>
            </w:pPr>
            <w:r w:rsidRPr="000308D4">
              <w:rPr>
                <w:sz w:val="18"/>
                <w:szCs w:val="18"/>
                <w:lang w:val="sr-Cyrl-RS"/>
              </w:rPr>
              <w:t>52.218.460,00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20.764.440,56</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47.377.265,60</w:t>
            </w:r>
          </w:p>
        </w:tc>
      </w:tr>
      <w:tr w:rsidR="00026E88" w:rsidRPr="006F7ECC" w:rsidTr="006D1577">
        <w:trPr>
          <w:trHeight w:val="272"/>
        </w:trPr>
        <w:tc>
          <w:tcPr>
            <w:tcW w:w="766" w:type="dxa"/>
            <w:shd w:val="clear" w:color="auto" w:fill="auto"/>
          </w:tcPr>
          <w:p w:rsidR="00026E88" w:rsidRPr="006F7ECC" w:rsidRDefault="00026E88" w:rsidP="00026E88">
            <w:pPr>
              <w:jc w:val="center"/>
              <w:rPr>
                <w:sz w:val="18"/>
                <w:szCs w:val="18"/>
              </w:rPr>
            </w:pPr>
            <w:r w:rsidRPr="006F7ECC">
              <w:rPr>
                <w:sz w:val="18"/>
                <w:szCs w:val="18"/>
              </w:rPr>
              <w:t>426</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Material</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111.685.305,20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107.650.081,78</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116.903.100,00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67.935.349,49</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137.518.500,00</w:t>
            </w:r>
          </w:p>
        </w:tc>
      </w:tr>
      <w:tr w:rsidR="00026E88" w:rsidRPr="006F7ECC" w:rsidTr="006D1577">
        <w:trPr>
          <w:trHeight w:val="182"/>
        </w:trPr>
        <w:tc>
          <w:tcPr>
            <w:tcW w:w="766" w:type="dxa"/>
            <w:shd w:val="clear" w:color="auto" w:fill="auto"/>
          </w:tcPr>
          <w:p w:rsidR="00026E88" w:rsidRPr="006F7ECC" w:rsidRDefault="00026E88" w:rsidP="00026E88">
            <w:pPr>
              <w:jc w:val="center"/>
              <w:rPr>
                <w:sz w:val="18"/>
                <w:szCs w:val="18"/>
              </w:rPr>
            </w:pPr>
            <w:r w:rsidRPr="006F7ECC">
              <w:rPr>
                <w:sz w:val="18"/>
                <w:szCs w:val="18"/>
              </w:rPr>
              <w:t>444</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11.084,31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28.717,71</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250.000,00</w:t>
            </w:r>
          </w:p>
        </w:tc>
      </w:tr>
      <w:tr w:rsidR="00026E88" w:rsidRPr="006F7ECC" w:rsidTr="006D1577">
        <w:trPr>
          <w:trHeight w:val="236"/>
        </w:trPr>
        <w:tc>
          <w:tcPr>
            <w:tcW w:w="766" w:type="dxa"/>
            <w:shd w:val="clear" w:color="auto" w:fill="auto"/>
          </w:tcPr>
          <w:p w:rsidR="00026E88" w:rsidRPr="006F7ECC" w:rsidRDefault="00026E88" w:rsidP="00026E88">
            <w:pPr>
              <w:jc w:val="center"/>
              <w:rPr>
                <w:sz w:val="18"/>
                <w:szCs w:val="18"/>
              </w:rPr>
            </w:pPr>
            <w:r w:rsidRPr="006F7ECC">
              <w:rPr>
                <w:sz w:val="18"/>
                <w:szCs w:val="18"/>
              </w:rPr>
              <w:t>465</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22.087.066,13</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19.065.938,73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24.659.882,83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11.769.497,91</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2.350.000,00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482</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10.516.000,00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7.627.780,86</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10.724.000,00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4.783.720,78</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9.110.000,00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483</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489.314,96</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760.000,00</w:t>
            </w:r>
          </w:p>
        </w:tc>
      </w:tr>
      <w:tr w:rsidR="00026E88" w:rsidRPr="006F7ECC" w:rsidTr="006D1577">
        <w:tc>
          <w:tcPr>
            <w:tcW w:w="766" w:type="dxa"/>
            <w:shd w:val="clear" w:color="auto" w:fill="auto"/>
          </w:tcPr>
          <w:p w:rsidR="00026E88" w:rsidRPr="006F7ECC" w:rsidRDefault="00026E88" w:rsidP="00026E88">
            <w:pPr>
              <w:jc w:val="center"/>
              <w:rPr>
                <w:sz w:val="18"/>
                <w:szCs w:val="18"/>
              </w:rPr>
            </w:pPr>
            <w:r w:rsidRPr="006F7ECC">
              <w:rPr>
                <w:sz w:val="18"/>
                <w:szCs w:val="18"/>
              </w:rPr>
              <w:t>485</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76.500,00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500.000,00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435.000,00</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500.000,00</w:t>
            </w:r>
          </w:p>
        </w:tc>
      </w:tr>
      <w:tr w:rsidR="00026E88" w:rsidRPr="006F7ECC" w:rsidTr="006D1577">
        <w:trPr>
          <w:trHeight w:val="371"/>
        </w:trPr>
        <w:tc>
          <w:tcPr>
            <w:tcW w:w="766" w:type="dxa"/>
            <w:shd w:val="clear" w:color="auto" w:fill="auto"/>
          </w:tcPr>
          <w:p w:rsidR="00026E88" w:rsidRPr="006F7ECC" w:rsidRDefault="00026E88" w:rsidP="00026E88">
            <w:pPr>
              <w:jc w:val="center"/>
              <w:rPr>
                <w:sz w:val="18"/>
                <w:szCs w:val="18"/>
              </w:rPr>
            </w:pPr>
            <w:r w:rsidRPr="006F7ECC">
              <w:rPr>
                <w:sz w:val="18"/>
                <w:szCs w:val="18"/>
              </w:rPr>
              <w:t>511</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86.151.436,20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77.986.929,33</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70.040.511,11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23.884.024,23</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50.223.200,00</w:t>
            </w:r>
          </w:p>
        </w:tc>
      </w:tr>
      <w:tr w:rsidR="00026E88" w:rsidRPr="006F7ECC" w:rsidTr="006D1577">
        <w:trPr>
          <w:trHeight w:val="224"/>
        </w:trPr>
        <w:tc>
          <w:tcPr>
            <w:tcW w:w="766" w:type="dxa"/>
            <w:shd w:val="clear" w:color="auto" w:fill="auto"/>
          </w:tcPr>
          <w:p w:rsidR="00026E88" w:rsidRPr="006F7ECC" w:rsidRDefault="00026E88" w:rsidP="00026E88">
            <w:pPr>
              <w:jc w:val="center"/>
              <w:rPr>
                <w:sz w:val="18"/>
                <w:szCs w:val="18"/>
              </w:rPr>
            </w:pPr>
            <w:r w:rsidRPr="006F7ECC">
              <w:rPr>
                <w:sz w:val="18"/>
                <w:szCs w:val="18"/>
              </w:rPr>
              <w:t>512</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86.073.222,65</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83.299.676,91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Latn-RS"/>
              </w:rPr>
            </w:pPr>
            <w:r w:rsidRPr="00AD6468">
              <w:rPr>
                <w:sz w:val="18"/>
                <w:szCs w:val="18"/>
                <w:lang w:val="sr-Cyrl-RS"/>
              </w:rPr>
              <w:t>173.339.610,80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66.005.926,60</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84.504.326,94</w:t>
            </w:r>
          </w:p>
        </w:tc>
      </w:tr>
      <w:tr w:rsidR="00026E88" w:rsidRPr="006F7ECC" w:rsidTr="006D1577">
        <w:trPr>
          <w:trHeight w:val="285"/>
        </w:trPr>
        <w:tc>
          <w:tcPr>
            <w:tcW w:w="766" w:type="dxa"/>
            <w:shd w:val="clear" w:color="auto" w:fill="auto"/>
          </w:tcPr>
          <w:p w:rsidR="00026E88" w:rsidRPr="006F7ECC" w:rsidRDefault="00026E88" w:rsidP="00026E88">
            <w:pPr>
              <w:jc w:val="center"/>
              <w:rPr>
                <w:sz w:val="18"/>
                <w:szCs w:val="18"/>
                <w:lang w:val="en-US"/>
              </w:rPr>
            </w:pPr>
            <w:r w:rsidRPr="006F7ECC">
              <w:rPr>
                <w:sz w:val="18"/>
                <w:szCs w:val="18"/>
              </w:rPr>
              <w:t>515</w:t>
            </w:r>
          </w:p>
        </w:tc>
        <w:tc>
          <w:tcPr>
            <w:tcW w:w="3476" w:type="dxa"/>
            <w:shd w:val="clear" w:color="auto" w:fill="auto"/>
          </w:tcPr>
          <w:p w:rsidR="00026E88" w:rsidRPr="006F7ECC" w:rsidRDefault="00026E88" w:rsidP="00026E88">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026E88" w:rsidRPr="00AE4A5B" w:rsidRDefault="00026E88" w:rsidP="00026E88">
            <w:pPr>
              <w:jc w:val="right"/>
              <w:rPr>
                <w:sz w:val="18"/>
                <w:szCs w:val="18"/>
                <w:lang w:val="sr-Cyrl-RS"/>
              </w:rPr>
            </w:pPr>
            <w:r w:rsidRPr="00AE4A5B">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sz w:val="18"/>
                <w:szCs w:val="18"/>
                <w:lang w:val="sr-Cyrl-RS"/>
              </w:rPr>
            </w:pPr>
            <w:r w:rsidRPr="001E5A9A">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4.200.000,00</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sz w:val="18"/>
                <w:szCs w:val="18"/>
                <w:lang w:val="sr-Cyrl-RS"/>
              </w:rPr>
            </w:pPr>
            <w:r w:rsidRPr="00AD6468">
              <w:rPr>
                <w:sz w:val="18"/>
                <w:szCs w:val="18"/>
                <w:lang w:val="sr-Cyrl-RS"/>
              </w:rPr>
              <w:t>0</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sz w:val="18"/>
                <w:szCs w:val="18"/>
                <w:lang w:val="sr-Cyrl-RS"/>
              </w:rPr>
            </w:pPr>
            <w:r w:rsidRPr="00026E88">
              <w:rPr>
                <w:sz w:val="18"/>
                <w:szCs w:val="18"/>
                <w:lang w:val="sr-Cyrl-RS"/>
              </w:rPr>
              <w:t>15.360.000,00</w:t>
            </w:r>
          </w:p>
        </w:tc>
      </w:tr>
      <w:tr w:rsidR="00026E88" w:rsidRPr="006F7ECC" w:rsidTr="006D1577">
        <w:trPr>
          <w:trHeight w:val="324"/>
        </w:trPr>
        <w:tc>
          <w:tcPr>
            <w:tcW w:w="766" w:type="dxa"/>
            <w:shd w:val="clear" w:color="auto" w:fill="auto"/>
          </w:tcPr>
          <w:p w:rsidR="00026E88" w:rsidRPr="006F7ECC" w:rsidRDefault="00026E88" w:rsidP="00026E88">
            <w:pPr>
              <w:jc w:val="center"/>
              <w:rPr>
                <w:b/>
                <w:sz w:val="18"/>
                <w:szCs w:val="18"/>
              </w:rPr>
            </w:pPr>
          </w:p>
        </w:tc>
        <w:tc>
          <w:tcPr>
            <w:tcW w:w="3476" w:type="dxa"/>
            <w:shd w:val="clear" w:color="auto" w:fill="auto"/>
          </w:tcPr>
          <w:p w:rsidR="00026E88" w:rsidRPr="006F7ECC" w:rsidRDefault="00026E88" w:rsidP="00026E88">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026E88" w:rsidRPr="00AE4A5B" w:rsidRDefault="00026E88" w:rsidP="00026E88">
            <w:pPr>
              <w:jc w:val="right"/>
              <w:rPr>
                <w:b/>
                <w:sz w:val="18"/>
                <w:szCs w:val="18"/>
                <w:lang w:val="sr-Cyrl-RS"/>
              </w:rPr>
            </w:pPr>
            <w:r w:rsidRPr="00AE4A5B">
              <w:rPr>
                <w:b/>
                <w:sz w:val="18"/>
                <w:szCs w:val="18"/>
                <w:lang w:val="sr-Cyrl-RS"/>
              </w:rPr>
              <w:t>867.618.191,68</w:t>
            </w:r>
          </w:p>
        </w:tc>
        <w:tc>
          <w:tcPr>
            <w:tcW w:w="1980" w:type="dxa"/>
            <w:tcBorders>
              <w:top w:val="single" w:sz="4" w:space="0" w:color="auto"/>
              <w:left w:val="single" w:sz="4" w:space="0" w:color="auto"/>
              <w:bottom w:val="single" w:sz="4" w:space="0" w:color="auto"/>
              <w:right w:val="single" w:sz="4" w:space="0" w:color="auto"/>
            </w:tcBorders>
          </w:tcPr>
          <w:p w:rsidR="00026E88" w:rsidRPr="001E5A9A" w:rsidRDefault="00026E88" w:rsidP="00026E88">
            <w:pPr>
              <w:jc w:val="right"/>
              <w:rPr>
                <w:b/>
                <w:sz w:val="18"/>
                <w:szCs w:val="18"/>
                <w:lang w:val="sr-Cyrl-RS"/>
              </w:rPr>
            </w:pPr>
            <w:r w:rsidRPr="001E5A9A">
              <w:rPr>
                <w:b/>
                <w:sz w:val="18"/>
                <w:szCs w:val="18"/>
                <w:lang w:val="sr-Cyrl-RS"/>
              </w:rPr>
              <w:t>794.291.282,24</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b/>
                <w:sz w:val="18"/>
                <w:szCs w:val="18"/>
                <w:lang w:val="sr-Cyrl-RS"/>
              </w:rPr>
            </w:pPr>
            <w:r w:rsidRPr="00AD6468">
              <w:rPr>
                <w:b/>
                <w:sz w:val="18"/>
                <w:szCs w:val="18"/>
                <w:lang w:val="sr-Cyrl-RS"/>
              </w:rPr>
              <w:t>1.022.204.705,06</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026E88" w:rsidRPr="00AD6468" w:rsidRDefault="00026E88" w:rsidP="00026E88">
            <w:pPr>
              <w:jc w:val="right"/>
              <w:rPr>
                <w:b/>
                <w:sz w:val="18"/>
                <w:szCs w:val="18"/>
                <w:lang w:val="sr-Cyrl-RS"/>
              </w:rPr>
            </w:pPr>
            <w:r w:rsidRPr="00AD6468">
              <w:rPr>
                <w:b/>
                <w:sz w:val="18"/>
                <w:szCs w:val="18"/>
                <w:lang w:val="sr-Cyrl-RS"/>
              </w:rPr>
              <w:t>562.030.077,09</w:t>
            </w:r>
          </w:p>
        </w:tc>
        <w:tc>
          <w:tcPr>
            <w:tcW w:w="21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
                <w:sz w:val="18"/>
                <w:szCs w:val="18"/>
                <w:lang w:val="sr-Cyrl-RS"/>
              </w:rPr>
            </w:pPr>
            <w:r w:rsidRPr="00026E88">
              <w:rPr>
                <w:b/>
                <w:sz w:val="18"/>
                <w:szCs w:val="18"/>
                <w:lang w:val="sr-Cyrl-RS"/>
              </w:rPr>
              <w:t>909.915.559,94</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7F1CBF">
        <w:rPr>
          <w:sz w:val="16"/>
          <w:szCs w:val="16"/>
          <w:lang w:val="ro-RO"/>
        </w:rPr>
        <w:t xml:space="preserve"> Voivodina pentru anul 201</w:t>
      </w:r>
      <w:r w:rsidR="001E5A9A">
        <w:rPr>
          <w:sz w:val="16"/>
          <w:szCs w:val="16"/>
          <w:lang w:val="ro-RO"/>
        </w:rPr>
        <w:t>8</w:t>
      </w:r>
      <w:r w:rsidR="00C53F73">
        <w:rPr>
          <w:sz w:val="16"/>
          <w:szCs w:val="16"/>
          <w:lang w:val="ru-RU"/>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1E5A9A">
        <w:rPr>
          <w:sz w:val="16"/>
          <w:szCs w:val="16"/>
          <w:lang w:val="ro-RO"/>
        </w:rPr>
        <w:t>57</w:t>
      </w:r>
      <w:r w:rsidR="007F1CBF">
        <w:rPr>
          <w:sz w:val="16"/>
          <w:szCs w:val="16"/>
          <w:lang w:val="ru-RU"/>
        </w:rPr>
        <w:t>/201</w:t>
      </w:r>
      <w:r w:rsidR="001E5A9A">
        <w:rPr>
          <w:sz w:val="16"/>
          <w:szCs w:val="16"/>
          <w:lang w:val="ro-RO"/>
        </w:rPr>
        <w:t>7</w:t>
      </w:r>
      <w:r w:rsidR="007F1CBF">
        <w:rPr>
          <w:sz w:val="16"/>
          <w:szCs w:val="16"/>
          <w:lang w:val="ro-RO"/>
        </w:rPr>
        <w:t xml:space="preserve">, </w:t>
      </w:r>
      <w:r w:rsidR="001E5A9A">
        <w:rPr>
          <w:sz w:val="16"/>
          <w:szCs w:val="16"/>
          <w:lang w:val="ro-RO"/>
        </w:rPr>
        <w:t>17</w:t>
      </w:r>
      <w:r w:rsidR="007F1CBF">
        <w:rPr>
          <w:sz w:val="16"/>
          <w:szCs w:val="16"/>
          <w:lang w:val="ru-RU"/>
        </w:rPr>
        <w:t>/201</w:t>
      </w:r>
      <w:r w:rsidR="001E5A9A">
        <w:rPr>
          <w:sz w:val="16"/>
          <w:szCs w:val="16"/>
          <w:lang w:val="ro-RO"/>
        </w:rPr>
        <w:t>8</w:t>
      </w:r>
      <w:r w:rsidRPr="006F7ECC">
        <w:rPr>
          <w:sz w:val="16"/>
          <w:szCs w:val="16"/>
          <w:lang w:val="ru-RU"/>
        </w:rPr>
        <w:t xml:space="preserve"> </w:t>
      </w:r>
      <w:r w:rsidR="007F1CBF">
        <w:rPr>
          <w:sz w:val="16"/>
          <w:szCs w:val="16"/>
          <w:lang w:val="ro-RO"/>
        </w:rPr>
        <w:t xml:space="preserve">– reechilibrare și </w:t>
      </w:r>
      <w:r w:rsidR="001E5A9A">
        <w:rPr>
          <w:sz w:val="16"/>
          <w:szCs w:val="16"/>
          <w:lang w:val="ro-RO"/>
        </w:rPr>
        <w:t>2</w:t>
      </w:r>
      <w:r w:rsidR="007F1CBF">
        <w:rPr>
          <w:sz w:val="16"/>
          <w:szCs w:val="16"/>
          <w:lang w:val="ro-RO"/>
        </w:rPr>
        <w:t>9/201</w:t>
      </w:r>
      <w:r w:rsidR="001E5A9A">
        <w:rPr>
          <w:sz w:val="16"/>
          <w:szCs w:val="16"/>
          <w:lang w:val="ro-RO"/>
        </w:rPr>
        <w:t>8</w:t>
      </w:r>
      <w:r w:rsidR="007F1CBF">
        <w:rPr>
          <w:sz w:val="16"/>
          <w:szCs w:val="16"/>
          <w:lang w:val="ro-RO"/>
        </w:rPr>
        <w:t xml:space="preserve">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Default="00D75990" w:rsidP="00460A4A">
      <w:pPr>
        <w:jc w:val="left"/>
        <w:rPr>
          <w:sz w:val="16"/>
          <w:szCs w:val="16"/>
          <w:lang w:val="sr-Cyrl-RS"/>
        </w:rPr>
      </w:pPr>
    </w:p>
    <w:p w:rsidR="00AD6468" w:rsidRDefault="00AD6468" w:rsidP="00460A4A">
      <w:pPr>
        <w:jc w:val="left"/>
        <w:rPr>
          <w:sz w:val="16"/>
          <w:szCs w:val="16"/>
          <w:lang w:val="ro-RO"/>
        </w:rPr>
      </w:pPr>
      <w:r>
        <w:rPr>
          <w:sz w:val="16"/>
          <w:szCs w:val="16"/>
          <w:lang w:val="ro-RO"/>
        </w:rPr>
        <w:lastRenderedPageBreak/>
        <w:t>**</w:t>
      </w:r>
      <w:r w:rsidRPr="00AD6468">
        <w:rPr>
          <w:sz w:val="16"/>
          <w:szCs w:val="16"/>
          <w:lang w:val="sr-Cyrl-RS"/>
        </w:rPr>
        <w:t>Modificarea cuantumurilor în raport cu cuantumurile din Hotărârea Adunării Provinciei privind bugetul</w:t>
      </w:r>
      <w:r>
        <w:rPr>
          <w:sz w:val="16"/>
          <w:szCs w:val="16"/>
          <w:lang w:val="sr-Cyrl-RS"/>
        </w:rPr>
        <w:t xml:space="preserve"> P.A. Voivodina pentru anul 2019</w:t>
      </w:r>
      <w:r w:rsidR="00C53F73">
        <w:rPr>
          <w:sz w:val="16"/>
          <w:szCs w:val="16"/>
          <w:lang w:val="sr-Cyrl-RS"/>
        </w:rPr>
        <w:t xml:space="preserve"> </w:t>
      </w:r>
      <w:r w:rsidRPr="00AD6468">
        <w:rPr>
          <w:sz w:val="16"/>
          <w:szCs w:val="16"/>
          <w:lang w:val="sr-Cyrl-RS"/>
        </w:rPr>
        <w:t xml:space="preserve">(„Buletinul oficial al P.A.V.“ numerele 60/2018 и 40/2019 - </w:t>
      </w:r>
      <w:r>
        <w:rPr>
          <w:sz w:val="16"/>
          <w:szCs w:val="16"/>
          <w:lang w:val="ro-RO"/>
        </w:rPr>
        <w:t>reechilibrare</w:t>
      </w:r>
      <w:r w:rsidRPr="00AD6468">
        <w:rPr>
          <w:sz w:val="16"/>
          <w:szCs w:val="16"/>
          <w:lang w:val="sr-Cyrl-RS"/>
        </w:rPr>
        <w:t xml:space="preserve">) </w:t>
      </w:r>
      <w:r>
        <w:rPr>
          <w:sz w:val="16"/>
          <w:szCs w:val="16"/>
          <w:lang w:val="ro-RO"/>
        </w:rPr>
        <w:t>au apărut în conformitate cu articolul</w:t>
      </w:r>
      <w:r>
        <w:rPr>
          <w:sz w:val="16"/>
          <w:szCs w:val="16"/>
          <w:lang w:val="sr-Cyrl-RS"/>
        </w:rPr>
        <w:t xml:space="preserve"> 61 din Legea privind sistemul bug</w:t>
      </w:r>
      <w:r>
        <w:rPr>
          <w:sz w:val="16"/>
          <w:szCs w:val="16"/>
          <w:lang w:val="ro-RO"/>
        </w:rPr>
        <w:t xml:space="preserve">etar </w:t>
      </w:r>
      <w:r w:rsidRPr="00AD6468">
        <w:rPr>
          <w:sz w:val="16"/>
          <w:szCs w:val="16"/>
          <w:lang w:val="sr-Cyrl-RS"/>
        </w:rPr>
        <w:t>(„</w:t>
      </w:r>
      <w:r>
        <w:rPr>
          <w:sz w:val="16"/>
          <w:szCs w:val="16"/>
          <w:lang w:val="ro-RO"/>
        </w:rPr>
        <w:t>Monitorul oficial al R.S.</w:t>
      </w:r>
      <w:r w:rsidRPr="00AD6468">
        <w:rPr>
          <w:sz w:val="16"/>
          <w:szCs w:val="16"/>
          <w:lang w:val="sr-Cyrl-RS"/>
        </w:rPr>
        <w:t xml:space="preserve">“, </w:t>
      </w:r>
      <w:r>
        <w:rPr>
          <w:sz w:val="16"/>
          <w:szCs w:val="16"/>
          <w:lang w:val="ro-RO"/>
        </w:rPr>
        <w:t>numerele</w:t>
      </w:r>
      <w:r w:rsidRPr="00AD6468">
        <w:rPr>
          <w:sz w:val="16"/>
          <w:szCs w:val="16"/>
          <w:lang w:val="sr-Cyrl-RS"/>
        </w:rPr>
        <w:t xml:space="preserve"> 54/2009, 73/2010, 101/2010, 101/2011, 93/2012, 62/2013, 63/2013-</w:t>
      </w:r>
      <w:r w:rsidR="002778CF">
        <w:rPr>
          <w:sz w:val="16"/>
          <w:szCs w:val="16"/>
          <w:lang w:val="ro-RO"/>
        </w:rPr>
        <w:t>rect</w:t>
      </w:r>
      <w:r w:rsidRPr="00AD6468">
        <w:rPr>
          <w:sz w:val="16"/>
          <w:szCs w:val="16"/>
          <w:lang w:val="sr-Cyrl-RS"/>
        </w:rPr>
        <w:t>., 108/2013, 142/2014, 68/2015-</w:t>
      </w:r>
      <w:r w:rsidR="002778CF">
        <w:rPr>
          <w:sz w:val="16"/>
          <w:szCs w:val="16"/>
          <w:lang w:val="ro-RO"/>
        </w:rPr>
        <w:t>altă lege</w:t>
      </w:r>
      <w:r w:rsidRPr="00AD6468">
        <w:rPr>
          <w:sz w:val="16"/>
          <w:szCs w:val="16"/>
          <w:lang w:val="sr-Cyrl-RS"/>
        </w:rPr>
        <w:t xml:space="preserve">, 103/2015 </w:t>
      </w:r>
      <w:r w:rsidR="002778CF">
        <w:rPr>
          <w:sz w:val="16"/>
          <w:szCs w:val="16"/>
          <w:lang w:val="ro-RO"/>
        </w:rPr>
        <w:t>și</w:t>
      </w:r>
      <w:r w:rsidRPr="00AD6468">
        <w:rPr>
          <w:sz w:val="16"/>
          <w:szCs w:val="16"/>
          <w:lang w:val="sr-Cyrl-RS"/>
        </w:rPr>
        <w:t xml:space="preserve"> 99/2016</w:t>
      </w:r>
      <w:r>
        <w:rPr>
          <w:sz w:val="16"/>
          <w:szCs w:val="16"/>
          <w:lang w:val="ro-RO"/>
        </w:rPr>
        <w:t>)</w:t>
      </w:r>
      <w:r w:rsidR="002778CF">
        <w:rPr>
          <w:sz w:val="16"/>
          <w:szCs w:val="16"/>
          <w:lang w:val="ro-RO"/>
        </w:rPr>
        <w:t>.</w:t>
      </w:r>
    </w:p>
    <w:p w:rsidR="00026E88" w:rsidRDefault="00026E88" w:rsidP="00460A4A">
      <w:pPr>
        <w:jc w:val="left"/>
        <w:rPr>
          <w:sz w:val="16"/>
          <w:szCs w:val="16"/>
          <w:lang w:val="ro-RO"/>
        </w:rPr>
      </w:pPr>
    </w:p>
    <w:p w:rsidR="00026E88" w:rsidRPr="00AD6468" w:rsidRDefault="00026E88" w:rsidP="00460A4A">
      <w:pPr>
        <w:jc w:val="left"/>
        <w:rPr>
          <w:sz w:val="16"/>
          <w:szCs w:val="16"/>
          <w:lang w:val="ro-RO"/>
        </w:rPr>
        <w:sectPr w:rsidR="00026E88" w:rsidRPr="00AD6468" w:rsidSect="008327FE">
          <w:footerReference w:type="even" r:id="rId17"/>
          <w:footerReference w:type="default" r:id="rId18"/>
          <w:pgSz w:w="16838" w:h="11906" w:orient="landscape" w:code="9"/>
          <w:pgMar w:top="1134" w:right="1134" w:bottom="1134" w:left="1134" w:header="505" w:footer="567" w:gutter="0"/>
          <w:cols w:space="708"/>
          <w:docGrid w:linePitch="360"/>
        </w:sectPr>
      </w:pPr>
      <w:r w:rsidRPr="00026E88">
        <w:rPr>
          <w:sz w:val="16"/>
          <w:szCs w:val="16"/>
          <w:lang w:val="ro-RO"/>
        </w:rPr>
        <w:t>***</w:t>
      </w:r>
      <w:r w:rsidRPr="00026E88">
        <w:rPr>
          <w:sz w:val="16"/>
          <w:szCs w:val="16"/>
          <w:lang w:val="sr-Cyrl-RS"/>
        </w:rPr>
        <w:t xml:space="preserve"> </w:t>
      </w:r>
      <w:r>
        <w:rPr>
          <w:sz w:val="16"/>
          <w:szCs w:val="16"/>
          <w:lang w:val="ro-RO"/>
        </w:rPr>
        <w:t>Datele privind cheltuielile pentru perioada</w:t>
      </w:r>
      <w:r w:rsidRPr="00026E88">
        <w:rPr>
          <w:sz w:val="16"/>
          <w:szCs w:val="16"/>
          <w:lang w:val="sr-Cyrl-RS"/>
        </w:rPr>
        <w:t xml:space="preserve"> </w:t>
      </w:r>
      <w:r>
        <w:rPr>
          <w:sz w:val="16"/>
          <w:szCs w:val="16"/>
          <w:lang w:val="sr-Cyrl-RS"/>
        </w:rPr>
        <w:t xml:space="preserve">01.01.-31.12.201 vor fi introduse în urma </w:t>
      </w:r>
      <w:r>
        <w:rPr>
          <w:sz w:val="16"/>
          <w:szCs w:val="16"/>
          <w:lang w:val="ro-RO"/>
        </w:rPr>
        <w:t xml:space="preserve">emiterii și </w:t>
      </w:r>
      <w:r>
        <w:rPr>
          <w:sz w:val="16"/>
          <w:szCs w:val="16"/>
          <w:lang w:val="sr-Cyrl-RS"/>
        </w:rPr>
        <w:t>adoptării</w:t>
      </w:r>
      <w:r w:rsidRPr="00026E88">
        <w:rPr>
          <w:sz w:val="16"/>
          <w:szCs w:val="16"/>
          <w:lang w:val="sr-Cyrl-RS"/>
        </w:rPr>
        <w:t xml:space="preserve"> </w:t>
      </w:r>
      <w:r>
        <w:rPr>
          <w:sz w:val="16"/>
          <w:szCs w:val="16"/>
          <w:lang w:val="ro-RO"/>
        </w:rPr>
        <w:t xml:space="preserve">Hotărârii Adunării Provinciei privind bilanțul bugetului P.A. Voivodina pentru anul 2019. </w:t>
      </w:r>
      <w:r w:rsidRPr="00026E88">
        <w:rPr>
          <w:sz w:val="16"/>
          <w:szCs w:val="16"/>
          <w:lang w:val="sr-Cyrl-RS"/>
        </w:rPr>
        <w:t xml:space="preserve"> </w:t>
      </w:r>
    </w:p>
    <w:p w:rsidR="00BF613E" w:rsidRPr="00243EA4" w:rsidRDefault="00BF613E" w:rsidP="00BF613E">
      <w:pPr>
        <w:pStyle w:val="Caption"/>
        <w:rPr>
          <w:lang w:val="sr-Cyrl-RS" w:eastAsia="sr-Cyrl-RS"/>
        </w:rPr>
      </w:pPr>
      <w:bookmarkStart w:id="36" w:name="_Toc283805241"/>
    </w:p>
    <w:p w:rsidR="008C14B7" w:rsidRPr="006F7ECC" w:rsidRDefault="00211AA2" w:rsidP="0093241B">
      <w:pPr>
        <w:pStyle w:val="StyleHeading1Naslov111ptUnderlineLeft63mm1"/>
        <w:rPr>
          <w:lang w:eastAsia="sr-Cyrl-RS"/>
        </w:rPr>
      </w:pPr>
      <w:bookmarkStart w:id="37" w:name="_Toc31792285"/>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w:t>
      </w:r>
      <w:r w:rsidR="00C53F73">
        <w:rPr>
          <w:bCs w:val="0"/>
          <w:noProof w:val="0"/>
          <w:szCs w:val="22"/>
          <w:lang w:val="ro-RO"/>
        </w:rPr>
        <w:t xml:space="preserve"> </w:t>
      </w:r>
      <w:r w:rsidRPr="006F7ECC">
        <w:rPr>
          <w:bCs w:val="0"/>
          <w:noProof w:val="0"/>
          <w:szCs w:val="22"/>
          <w:lang w:val="ro-RO"/>
        </w:rPr>
        <w:t>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6044A4"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6044A4"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31792286"/>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31792287"/>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şefi</w:t>
      </w:r>
      <w:r w:rsidR="00C53F73">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(persoane numite) pentru luna </w:t>
      </w:r>
      <w:r w:rsidR="00026E88">
        <w:rPr>
          <w:rFonts w:cs="Verdana"/>
          <w:b/>
          <w:bCs w:val="0"/>
          <w:noProof w:val="0"/>
          <w:sz w:val="22"/>
          <w:szCs w:val="22"/>
          <w:lang w:val="fr-FR" w:eastAsia="sr-Latn-CS"/>
        </w:rPr>
        <w:t>decembrie</w:t>
      </w:r>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501169">
        <w:rPr>
          <w:rFonts w:cs="Verdana"/>
          <w:bCs w:val="0"/>
          <w:noProof w:val="0"/>
          <w:sz w:val="22"/>
          <w:szCs w:val="22"/>
          <w:lang w:val="fr-FR" w:eastAsia="sr-Latn-CS"/>
        </w:rPr>
        <w:t>9</w:t>
      </w:r>
      <w:r w:rsidRPr="006F7ECC">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0308D4" w:rsidRPr="000308D4">
        <w:rPr>
          <w:b/>
          <w:bCs w:val="0"/>
          <w:noProof w:val="0"/>
          <w:sz w:val="22"/>
          <w:szCs w:val="22"/>
          <w:lang w:val="sr-Cyrl-RS"/>
        </w:rPr>
        <w:t xml:space="preserve">577.259,36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2266B7">
        <w:rPr>
          <w:rFonts w:cs="Verdana"/>
          <w:bCs w:val="0"/>
          <w:noProof w:val="0"/>
          <w:sz w:val="22"/>
          <w:szCs w:val="22"/>
          <w:lang w:val="fr-FR" w:eastAsia="sr-Latn-CS"/>
        </w:rPr>
        <w:t xml:space="preserve"> </w:t>
      </w:r>
      <w:r w:rsidR="00026E88">
        <w:rPr>
          <w:rFonts w:cs="Verdana"/>
          <w:b/>
          <w:bCs w:val="0"/>
          <w:noProof w:val="0"/>
          <w:sz w:val="22"/>
          <w:szCs w:val="22"/>
          <w:lang w:val="fr-FR" w:eastAsia="sr-Latn-CS"/>
        </w:rPr>
        <w:t>decembrie</w:t>
      </w:r>
      <w:r w:rsidR="004F644D" w:rsidRPr="006F7ECC">
        <w:rPr>
          <w:rFonts w:cs="Verdana"/>
          <w:bCs w:val="0"/>
          <w:noProof w:val="0"/>
          <w:sz w:val="22"/>
          <w:szCs w:val="22"/>
          <w:lang w:val="fr-FR" w:eastAsia="sr-Latn-CS"/>
        </w:rPr>
        <w:t xml:space="preserve"> 201</w:t>
      </w:r>
      <w:r w:rsidR="00501169">
        <w:rPr>
          <w:rFonts w:cs="Verdana"/>
          <w:bCs w:val="0"/>
          <w:noProof w:val="0"/>
          <w:sz w:val="22"/>
          <w:szCs w:val="22"/>
          <w:lang w:val="fr-FR" w:eastAsia="sr-Latn-CS"/>
        </w:rPr>
        <w:t>9</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026E88" w:rsidRPr="00026E88">
        <w:rPr>
          <w:b/>
          <w:bCs w:val="0"/>
          <w:noProof w:val="0"/>
          <w:sz w:val="22"/>
          <w:szCs w:val="22"/>
          <w:lang w:val="sr-Cyrl-RS"/>
        </w:rPr>
        <w:t xml:space="preserve">9.877.014,92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r w:rsidR="00C53F73">
              <w:rPr>
                <w:bCs w:val="0"/>
                <w:noProof w:val="0"/>
                <w:sz w:val="22"/>
                <w:szCs w:val="22"/>
                <w:lang w:val="ro-RO"/>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rPr>
                <w:bCs w:val="0"/>
                <w:noProof w:val="0"/>
                <w:lang w:val="sr-Latn-CS"/>
              </w:rPr>
            </w:pPr>
            <w:r w:rsidRPr="006F7ECC">
              <w:rPr>
                <w:noProof w:val="0"/>
                <w:sz w:val="22"/>
                <w:szCs w:val="22"/>
                <w:lang w:val="sr-Latn-RS"/>
              </w:rPr>
              <w:t>consilier superior</w:t>
            </w:r>
          </w:p>
        </w:tc>
        <w:tc>
          <w:tcPr>
            <w:tcW w:w="1941" w:type="dxa"/>
          </w:tcPr>
          <w:p w:rsidR="00026E88" w:rsidRPr="00026E88" w:rsidRDefault="00026E88" w:rsidP="00026E88">
            <w:pPr>
              <w:jc w:val="center"/>
              <w:rPr>
                <w:bCs w:val="0"/>
                <w:noProof w:val="0"/>
                <w:sz w:val="22"/>
                <w:szCs w:val="22"/>
                <w:lang w:val="sr-Cyrl-RS"/>
              </w:rPr>
            </w:pPr>
            <w:r w:rsidRPr="00026E88">
              <w:rPr>
                <w:bCs w:val="0"/>
                <w:noProof w:val="0"/>
                <w:sz w:val="22"/>
                <w:szCs w:val="22"/>
                <w:lang w:val="sr-Cyrl-RS"/>
              </w:rPr>
              <w:t>8</w:t>
            </w:r>
          </w:p>
        </w:tc>
        <w:tc>
          <w:tcPr>
            <w:tcW w:w="2060" w:type="dxa"/>
          </w:tcPr>
          <w:p w:rsidR="00026E88" w:rsidRPr="00026E88" w:rsidRDefault="00026E88" w:rsidP="00026E88">
            <w:pPr>
              <w:jc w:val="right"/>
              <w:rPr>
                <w:bCs w:val="0"/>
                <w:noProof w:val="0"/>
                <w:sz w:val="22"/>
                <w:szCs w:val="22"/>
                <w:lang w:val="sr-Cyrl-RS"/>
              </w:rPr>
            </w:pPr>
            <w:r w:rsidRPr="00026E88">
              <w:rPr>
                <w:bCs w:val="0"/>
                <w:noProof w:val="0"/>
                <w:sz w:val="22"/>
                <w:szCs w:val="22"/>
                <w:lang w:val="sr-Cyrl-RS"/>
              </w:rPr>
              <w:t>694.067,11</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rPr>
                <w:bCs w:val="0"/>
                <w:noProof w:val="0"/>
              </w:rPr>
            </w:pPr>
            <w:r w:rsidRPr="006F7ECC">
              <w:rPr>
                <w:noProof w:val="0"/>
                <w:sz w:val="22"/>
                <w:szCs w:val="22"/>
                <w:lang w:val="sr-Latn-RS"/>
              </w:rPr>
              <w:t>consilier independent</w:t>
            </w:r>
          </w:p>
        </w:tc>
        <w:tc>
          <w:tcPr>
            <w:tcW w:w="1941" w:type="dxa"/>
          </w:tcPr>
          <w:p w:rsidR="00026E88" w:rsidRPr="00026E88" w:rsidRDefault="00026E88" w:rsidP="00026E88">
            <w:pPr>
              <w:jc w:val="center"/>
              <w:rPr>
                <w:bCs w:val="0"/>
                <w:noProof w:val="0"/>
                <w:sz w:val="22"/>
                <w:szCs w:val="22"/>
                <w:lang w:val="ru-RU"/>
              </w:rPr>
            </w:pPr>
            <w:r w:rsidRPr="00026E88">
              <w:rPr>
                <w:bCs w:val="0"/>
                <w:noProof w:val="0"/>
                <w:sz w:val="22"/>
                <w:szCs w:val="22"/>
                <w:lang w:val="ru-RU"/>
              </w:rPr>
              <w:t>15</w:t>
            </w:r>
          </w:p>
        </w:tc>
        <w:tc>
          <w:tcPr>
            <w:tcW w:w="2060" w:type="dxa"/>
          </w:tcPr>
          <w:p w:rsidR="00026E88" w:rsidRPr="00026E88" w:rsidRDefault="00026E88" w:rsidP="00026E88">
            <w:pPr>
              <w:jc w:val="right"/>
              <w:rPr>
                <w:bCs w:val="0"/>
                <w:noProof w:val="0"/>
                <w:sz w:val="22"/>
                <w:szCs w:val="22"/>
                <w:lang w:val="sr-Cyrl-RS"/>
              </w:rPr>
            </w:pPr>
            <w:r w:rsidRPr="00026E88">
              <w:rPr>
                <w:bCs w:val="0"/>
                <w:noProof w:val="0"/>
                <w:sz w:val="22"/>
                <w:szCs w:val="22"/>
                <w:lang w:val="sr-Cyrl-RS"/>
              </w:rPr>
              <w:t>1.259.401,55</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rPr>
                <w:bCs w:val="0"/>
                <w:noProof w:val="0"/>
                <w:lang w:val="ru-RU"/>
              </w:rPr>
            </w:pPr>
            <w:r w:rsidRPr="006F7ECC">
              <w:rPr>
                <w:noProof w:val="0"/>
                <w:sz w:val="22"/>
                <w:szCs w:val="22"/>
                <w:lang w:val="sr-Latn-RS"/>
              </w:rPr>
              <w:t>consilier</w:t>
            </w:r>
          </w:p>
        </w:tc>
        <w:tc>
          <w:tcPr>
            <w:tcW w:w="1941" w:type="dxa"/>
          </w:tcPr>
          <w:p w:rsidR="00026E88" w:rsidRPr="00026E88" w:rsidRDefault="00026E88" w:rsidP="00026E88">
            <w:pPr>
              <w:jc w:val="center"/>
              <w:rPr>
                <w:bCs w:val="0"/>
                <w:noProof w:val="0"/>
                <w:sz w:val="22"/>
                <w:szCs w:val="22"/>
                <w:lang w:val="ru-RU"/>
              </w:rPr>
            </w:pPr>
            <w:r w:rsidRPr="00026E88">
              <w:rPr>
                <w:bCs w:val="0"/>
                <w:noProof w:val="0"/>
                <w:sz w:val="22"/>
                <w:szCs w:val="22"/>
                <w:lang w:val="ru-RU"/>
              </w:rPr>
              <w:t>19</w:t>
            </w:r>
          </w:p>
        </w:tc>
        <w:tc>
          <w:tcPr>
            <w:tcW w:w="2060" w:type="dxa"/>
          </w:tcPr>
          <w:p w:rsidR="00026E88" w:rsidRPr="00026E88" w:rsidRDefault="00026E88" w:rsidP="00026E88">
            <w:pPr>
              <w:jc w:val="right"/>
              <w:rPr>
                <w:bCs w:val="0"/>
                <w:noProof w:val="0"/>
                <w:sz w:val="22"/>
                <w:szCs w:val="22"/>
                <w:lang w:val="sr-Cyrl-RS"/>
              </w:rPr>
            </w:pPr>
            <w:r w:rsidRPr="00026E88">
              <w:rPr>
                <w:bCs w:val="0"/>
                <w:noProof w:val="0"/>
                <w:sz w:val="22"/>
                <w:szCs w:val="22"/>
                <w:lang w:val="sr-Cyrl-RS"/>
              </w:rPr>
              <w:t>1.126.908,70</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rPr>
                <w:bCs w:val="0"/>
                <w:noProof w:val="0"/>
                <w:lang w:val="ru-RU"/>
              </w:rPr>
            </w:pPr>
            <w:r w:rsidRPr="006F7ECC">
              <w:rPr>
                <w:noProof w:val="0"/>
                <w:sz w:val="22"/>
                <w:szCs w:val="22"/>
                <w:lang w:val="sr-Latn-RS"/>
              </w:rPr>
              <w:t>consilier tânăr</w:t>
            </w:r>
          </w:p>
        </w:tc>
        <w:tc>
          <w:tcPr>
            <w:tcW w:w="1941" w:type="dxa"/>
          </w:tcPr>
          <w:p w:rsidR="00026E88" w:rsidRPr="00026E88" w:rsidRDefault="00026E88" w:rsidP="00026E88">
            <w:pPr>
              <w:jc w:val="center"/>
              <w:rPr>
                <w:bCs w:val="0"/>
                <w:noProof w:val="0"/>
                <w:sz w:val="22"/>
                <w:szCs w:val="22"/>
                <w:lang w:val="sr-Cyrl-RS"/>
              </w:rPr>
            </w:pPr>
            <w:r w:rsidRPr="00026E88">
              <w:rPr>
                <w:bCs w:val="0"/>
                <w:noProof w:val="0"/>
                <w:sz w:val="22"/>
                <w:szCs w:val="22"/>
                <w:lang w:val="sr-Cyrl-RS"/>
              </w:rPr>
              <w:t>2</w:t>
            </w:r>
          </w:p>
        </w:tc>
        <w:tc>
          <w:tcPr>
            <w:tcW w:w="2060" w:type="dxa"/>
          </w:tcPr>
          <w:p w:rsidR="00026E88" w:rsidRPr="00026E88" w:rsidRDefault="00026E88" w:rsidP="00026E88">
            <w:pPr>
              <w:jc w:val="right"/>
              <w:rPr>
                <w:bCs w:val="0"/>
                <w:noProof w:val="0"/>
                <w:sz w:val="22"/>
                <w:szCs w:val="22"/>
                <w:lang w:val="sr-Cyrl-RS"/>
              </w:rPr>
            </w:pPr>
            <w:r w:rsidRPr="00026E88">
              <w:rPr>
                <w:bCs w:val="0"/>
                <w:noProof w:val="0"/>
                <w:sz w:val="22"/>
                <w:szCs w:val="22"/>
                <w:lang w:val="sr-Cyrl-RS"/>
              </w:rPr>
              <w:t>108.300,24</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jc w:val="left"/>
              <w:rPr>
                <w:bCs w:val="0"/>
                <w:noProof w:val="0"/>
                <w:lang w:val="ru-RU"/>
              </w:rPr>
            </w:pPr>
            <w:r w:rsidRPr="006F7ECC">
              <w:rPr>
                <w:noProof w:val="0"/>
                <w:sz w:val="22"/>
                <w:szCs w:val="22"/>
                <w:lang w:val="sr-Latn-RS"/>
              </w:rPr>
              <w:t>colaborator</w:t>
            </w:r>
          </w:p>
        </w:tc>
        <w:tc>
          <w:tcPr>
            <w:tcW w:w="1941" w:type="dxa"/>
          </w:tcPr>
          <w:p w:rsidR="00026E88" w:rsidRPr="00026E88" w:rsidRDefault="00026E88" w:rsidP="00026E88">
            <w:pPr>
              <w:jc w:val="center"/>
              <w:rPr>
                <w:bCs w:val="0"/>
                <w:noProof w:val="0"/>
                <w:sz w:val="22"/>
                <w:szCs w:val="22"/>
                <w:lang w:val="ru-RU"/>
              </w:rPr>
            </w:pPr>
            <w:r w:rsidRPr="00026E88">
              <w:rPr>
                <w:bCs w:val="0"/>
                <w:noProof w:val="0"/>
                <w:sz w:val="22"/>
                <w:szCs w:val="22"/>
                <w:lang w:val="ru-RU"/>
              </w:rPr>
              <w:t>5</w:t>
            </w:r>
          </w:p>
        </w:tc>
        <w:tc>
          <w:tcPr>
            <w:tcW w:w="2060" w:type="dxa"/>
          </w:tcPr>
          <w:p w:rsidR="00026E88" w:rsidRPr="00026E88" w:rsidRDefault="00026E88" w:rsidP="00026E88">
            <w:pPr>
              <w:jc w:val="right"/>
              <w:rPr>
                <w:bCs w:val="0"/>
                <w:noProof w:val="0"/>
                <w:sz w:val="22"/>
                <w:szCs w:val="22"/>
                <w:lang w:val="sr-Cyrl-RS"/>
              </w:rPr>
            </w:pPr>
            <w:r w:rsidRPr="00026E88">
              <w:rPr>
                <w:bCs w:val="0"/>
                <w:noProof w:val="0"/>
                <w:sz w:val="22"/>
                <w:szCs w:val="22"/>
                <w:lang w:val="sr-Cyrl-RS"/>
              </w:rPr>
              <w:t>237.281,76</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rPr>
                <w:bCs w:val="0"/>
                <w:noProof w:val="0"/>
                <w:lang w:val="ru-RU"/>
              </w:rPr>
            </w:pPr>
            <w:r w:rsidRPr="006F7ECC">
              <w:rPr>
                <w:noProof w:val="0"/>
                <w:sz w:val="22"/>
                <w:szCs w:val="22"/>
                <w:lang w:val="sr-Latn-RS"/>
              </w:rPr>
              <w:t>colaborator tânăr</w:t>
            </w:r>
          </w:p>
        </w:tc>
        <w:tc>
          <w:tcPr>
            <w:tcW w:w="1941" w:type="dxa"/>
          </w:tcPr>
          <w:p w:rsidR="00026E88" w:rsidRPr="00026E88" w:rsidRDefault="00026E88" w:rsidP="00026E88">
            <w:pPr>
              <w:jc w:val="center"/>
              <w:rPr>
                <w:bCs w:val="0"/>
                <w:noProof w:val="0"/>
                <w:sz w:val="22"/>
                <w:szCs w:val="22"/>
                <w:lang w:val="sr-Cyrl-RS"/>
              </w:rPr>
            </w:pPr>
            <w:r w:rsidRPr="00026E88">
              <w:rPr>
                <w:bCs w:val="0"/>
                <w:noProof w:val="0"/>
                <w:sz w:val="22"/>
                <w:szCs w:val="22"/>
                <w:lang w:val="sr-Cyrl-RS"/>
              </w:rPr>
              <w:t>7</w:t>
            </w:r>
          </w:p>
        </w:tc>
        <w:tc>
          <w:tcPr>
            <w:tcW w:w="2060" w:type="dxa"/>
          </w:tcPr>
          <w:p w:rsidR="00026E88" w:rsidRPr="00026E88" w:rsidRDefault="00026E88" w:rsidP="00026E88">
            <w:pPr>
              <w:jc w:val="right"/>
              <w:rPr>
                <w:bCs w:val="0"/>
                <w:noProof w:val="0"/>
                <w:sz w:val="22"/>
                <w:szCs w:val="22"/>
                <w:lang w:val="sr-Cyrl-RS"/>
              </w:rPr>
            </w:pPr>
            <w:r w:rsidRPr="00026E88">
              <w:rPr>
                <w:bCs w:val="0"/>
                <w:noProof w:val="0"/>
                <w:sz w:val="22"/>
                <w:szCs w:val="22"/>
                <w:lang w:val="sr-Cyrl-RS"/>
              </w:rPr>
              <w:t>280.330,92</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tcPr>
          <w:p w:rsidR="00026E88" w:rsidRPr="006F7ECC" w:rsidRDefault="00026E88" w:rsidP="00026E88">
            <w:pPr>
              <w:rPr>
                <w:noProof w:val="0"/>
                <w:sz w:val="22"/>
                <w:szCs w:val="22"/>
                <w:lang w:val="sr-Latn-RS"/>
              </w:rPr>
            </w:pPr>
            <w:r>
              <w:rPr>
                <w:noProof w:val="0"/>
                <w:sz w:val="22"/>
                <w:szCs w:val="22"/>
                <w:lang w:val="sr-Latn-RS"/>
              </w:rPr>
              <w:t>Referent superior</w:t>
            </w:r>
          </w:p>
        </w:tc>
        <w:tc>
          <w:tcPr>
            <w:tcW w:w="1941" w:type="dxa"/>
          </w:tcPr>
          <w:p w:rsidR="00026E88" w:rsidRPr="00026E88" w:rsidRDefault="00026E88" w:rsidP="00026E88">
            <w:pPr>
              <w:jc w:val="center"/>
              <w:rPr>
                <w:bCs w:val="0"/>
                <w:noProof w:val="0"/>
                <w:sz w:val="22"/>
                <w:szCs w:val="22"/>
                <w:lang w:val="sr-Latn-RS"/>
              </w:rPr>
            </w:pPr>
            <w:r w:rsidRPr="00026E88">
              <w:rPr>
                <w:bCs w:val="0"/>
                <w:noProof w:val="0"/>
                <w:sz w:val="22"/>
                <w:szCs w:val="22"/>
                <w:lang w:val="sr-Cyrl-RS"/>
              </w:rPr>
              <w:t>23</w:t>
            </w:r>
          </w:p>
        </w:tc>
        <w:tc>
          <w:tcPr>
            <w:tcW w:w="2060" w:type="dxa"/>
          </w:tcPr>
          <w:p w:rsidR="00026E88" w:rsidRPr="00026E88" w:rsidRDefault="00026E88" w:rsidP="00026E88">
            <w:pPr>
              <w:jc w:val="right"/>
              <w:rPr>
                <w:bCs w:val="0"/>
                <w:noProof w:val="0"/>
                <w:sz w:val="22"/>
                <w:szCs w:val="22"/>
                <w:lang w:val="sr-Cyrl-RS"/>
              </w:rPr>
            </w:pPr>
            <w:r w:rsidRPr="00026E88">
              <w:rPr>
                <w:bCs w:val="0"/>
                <w:noProof w:val="0"/>
                <w:sz w:val="22"/>
                <w:szCs w:val="22"/>
                <w:lang w:val="sr-Cyrl-RS"/>
              </w:rPr>
              <w:t>775.216,22</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tcPr>
          <w:p w:rsidR="00026E88" w:rsidRPr="00470F83" w:rsidRDefault="00026E88" w:rsidP="00026E88">
            <w:pPr>
              <w:rPr>
                <w:noProof w:val="0"/>
                <w:sz w:val="22"/>
                <w:szCs w:val="22"/>
                <w:lang w:val="ro-RO"/>
              </w:rPr>
            </w:pPr>
            <w:r>
              <w:rPr>
                <w:noProof w:val="0"/>
                <w:sz w:val="22"/>
                <w:szCs w:val="22"/>
                <w:lang w:val="sr-Latn-RS"/>
              </w:rPr>
              <w:t>Persoana salariat – tip trei</w:t>
            </w:r>
          </w:p>
        </w:tc>
        <w:tc>
          <w:tcPr>
            <w:tcW w:w="1941" w:type="dxa"/>
          </w:tcPr>
          <w:p w:rsidR="00026E88" w:rsidRPr="00026E88" w:rsidRDefault="00026E88" w:rsidP="00026E88">
            <w:pPr>
              <w:jc w:val="center"/>
              <w:rPr>
                <w:bCs w:val="0"/>
                <w:noProof w:val="0"/>
                <w:sz w:val="22"/>
                <w:szCs w:val="22"/>
                <w:lang w:val="sr-Cyrl-RS"/>
              </w:rPr>
            </w:pPr>
            <w:r w:rsidRPr="00026E88">
              <w:rPr>
                <w:bCs w:val="0"/>
                <w:noProof w:val="0"/>
                <w:sz w:val="22"/>
                <w:szCs w:val="22"/>
                <w:lang w:val="sr-Cyrl-RS"/>
              </w:rPr>
              <w:t>1</w:t>
            </w:r>
          </w:p>
        </w:tc>
        <w:tc>
          <w:tcPr>
            <w:tcW w:w="2060" w:type="dxa"/>
          </w:tcPr>
          <w:p w:rsidR="00026E88" w:rsidRPr="00026E88" w:rsidRDefault="00026E88" w:rsidP="00026E88">
            <w:pPr>
              <w:tabs>
                <w:tab w:val="left" w:pos="-110"/>
                <w:tab w:val="left" w:pos="1060"/>
              </w:tabs>
              <w:jc w:val="right"/>
              <w:rPr>
                <w:bCs w:val="0"/>
                <w:noProof w:val="0"/>
                <w:sz w:val="22"/>
                <w:szCs w:val="22"/>
                <w:lang w:val="sr-Cyrl-RS"/>
              </w:rPr>
            </w:pPr>
            <w:r w:rsidRPr="00026E88">
              <w:rPr>
                <w:bCs w:val="0"/>
                <w:noProof w:val="0"/>
                <w:sz w:val="22"/>
                <w:szCs w:val="22"/>
                <w:lang w:val="sr-Cyrl-RS"/>
              </w:rPr>
              <w:t>36.136,94</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jc w:val="left"/>
              <w:rPr>
                <w:bCs w:val="0"/>
                <w:noProof w:val="0"/>
                <w:lang w:val="ru-RU"/>
              </w:rPr>
            </w:pPr>
            <w:r w:rsidRPr="006F7ECC">
              <w:rPr>
                <w:noProof w:val="0"/>
                <w:sz w:val="22"/>
                <w:szCs w:val="22"/>
                <w:lang w:val="sr-Latn-RS"/>
              </w:rPr>
              <w:t>persoană salariată– tip patru</w:t>
            </w:r>
          </w:p>
        </w:tc>
        <w:tc>
          <w:tcPr>
            <w:tcW w:w="1941" w:type="dxa"/>
          </w:tcPr>
          <w:p w:rsidR="00026E88" w:rsidRPr="00026E88" w:rsidRDefault="00026E88" w:rsidP="00026E88">
            <w:pPr>
              <w:jc w:val="center"/>
              <w:rPr>
                <w:bCs w:val="0"/>
                <w:noProof w:val="0"/>
                <w:sz w:val="22"/>
                <w:szCs w:val="22"/>
                <w:lang w:val="sr-Latn-RS"/>
              </w:rPr>
            </w:pPr>
            <w:r w:rsidRPr="00026E88">
              <w:rPr>
                <w:bCs w:val="0"/>
                <w:noProof w:val="0"/>
                <w:sz w:val="22"/>
                <w:szCs w:val="22"/>
                <w:lang w:val="sr-Cyrl-RS"/>
              </w:rPr>
              <w:t>146</w:t>
            </w:r>
          </w:p>
        </w:tc>
        <w:tc>
          <w:tcPr>
            <w:tcW w:w="2060" w:type="dxa"/>
          </w:tcPr>
          <w:p w:rsidR="00026E88" w:rsidRPr="00026E88" w:rsidRDefault="00026E88" w:rsidP="00026E88">
            <w:pPr>
              <w:jc w:val="right"/>
              <w:rPr>
                <w:bCs w:val="0"/>
                <w:noProof w:val="0"/>
                <w:sz w:val="22"/>
                <w:szCs w:val="22"/>
                <w:lang w:val="sr-Cyrl-RS"/>
              </w:rPr>
            </w:pPr>
            <w:r w:rsidRPr="00026E88">
              <w:rPr>
                <w:bCs w:val="0"/>
                <w:noProof w:val="0"/>
                <w:sz w:val="22"/>
                <w:szCs w:val="22"/>
                <w:lang w:val="sr-Cyrl-RS"/>
              </w:rPr>
              <w:t>4.501.139,56</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rPr>
                <w:bCs w:val="0"/>
                <w:noProof w:val="0"/>
                <w:lang w:val="ru-RU"/>
              </w:rPr>
            </w:pPr>
            <w:r w:rsidRPr="006F7ECC">
              <w:rPr>
                <w:noProof w:val="0"/>
                <w:sz w:val="22"/>
                <w:szCs w:val="22"/>
                <w:lang w:val="sr-Latn-RS"/>
              </w:rPr>
              <w:t>persoană salariată – tip cinci</w:t>
            </w:r>
          </w:p>
        </w:tc>
        <w:tc>
          <w:tcPr>
            <w:tcW w:w="1941" w:type="dxa"/>
          </w:tcPr>
          <w:p w:rsidR="00026E88" w:rsidRPr="00026E88" w:rsidRDefault="00026E88" w:rsidP="00026E88">
            <w:pPr>
              <w:jc w:val="center"/>
              <w:rPr>
                <w:bCs w:val="0"/>
                <w:noProof w:val="0"/>
                <w:sz w:val="22"/>
                <w:szCs w:val="22"/>
                <w:lang w:val="ru-RU"/>
              </w:rPr>
            </w:pPr>
            <w:r w:rsidRPr="00026E88">
              <w:rPr>
                <w:bCs w:val="0"/>
                <w:noProof w:val="0"/>
                <w:sz w:val="22"/>
                <w:szCs w:val="22"/>
                <w:lang w:val="ru-RU"/>
              </w:rPr>
              <w:t>46</w:t>
            </w:r>
          </w:p>
        </w:tc>
        <w:tc>
          <w:tcPr>
            <w:tcW w:w="2060" w:type="dxa"/>
          </w:tcPr>
          <w:p w:rsidR="00026E88" w:rsidRPr="00026E88" w:rsidRDefault="00026E88" w:rsidP="00026E88">
            <w:pPr>
              <w:jc w:val="right"/>
              <w:rPr>
                <w:bCs w:val="0"/>
                <w:noProof w:val="0"/>
                <w:sz w:val="22"/>
                <w:szCs w:val="22"/>
                <w:lang w:val="sr-Cyrl-RS"/>
              </w:rPr>
            </w:pPr>
            <w:r w:rsidRPr="00026E88">
              <w:rPr>
                <w:bCs w:val="0"/>
                <w:noProof w:val="0"/>
                <w:sz w:val="22"/>
                <w:szCs w:val="22"/>
                <w:lang w:val="sr-Cyrl-RS"/>
              </w:rPr>
              <w:t>858.231,92</w:t>
            </w:r>
          </w:p>
        </w:tc>
      </w:tr>
      <w:tr w:rsidR="00026E88" w:rsidRPr="006F7ECC" w:rsidTr="00C839B5">
        <w:trPr>
          <w:jc w:val="center"/>
        </w:trPr>
        <w:tc>
          <w:tcPr>
            <w:tcW w:w="4863"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026E88" w:rsidRPr="00026E88" w:rsidRDefault="00026E88" w:rsidP="00026E88">
            <w:pPr>
              <w:jc w:val="center"/>
              <w:rPr>
                <w:bCs w:val="0"/>
                <w:noProof w:val="0"/>
                <w:sz w:val="22"/>
                <w:szCs w:val="22"/>
                <w:lang w:val="sr-Cyrl-RS"/>
              </w:rPr>
            </w:pPr>
            <w:r w:rsidRPr="00026E88">
              <w:rPr>
                <w:bCs w:val="0"/>
                <w:noProof w:val="0"/>
                <w:sz w:val="22"/>
                <w:szCs w:val="22"/>
                <w:lang w:val="sr-Cyrl-RS"/>
              </w:rPr>
              <w:t>272</w:t>
            </w:r>
          </w:p>
        </w:tc>
        <w:tc>
          <w:tcPr>
            <w:tcW w:w="2060" w:type="dxa"/>
          </w:tcPr>
          <w:p w:rsidR="00026E88" w:rsidRPr="00026E88" w:rsidRDefault="00026E88" w:rsidP="00026E88">
            <w:pPr>
              <w:jc w:val="right"/>
              <w:rPr>
                <w:bCs w:val="0"/>
                <w:noProof w:val="0"/>
                <w:sz w:val="22"/>
                <w:szCs w:val="22"/>
                <w:lang w:val="sr-Cyrl-RS"/>
              </w:rPr>
            </w:pPr>
            <w:r w:rsidRPr="00026E88">
              <w:rPr>
                <w:bCs w:val="0"/>
                <w:noProof w:val="0"/>
                <w:sz w:val="22"/>
                <w:szCs w:val="22"/>
                <w:lang w:val="sr-Cyrl-RS"/>
              </w:rPr>
              <w:t>9.877.014,92</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00C53F73">
        <w:rPr>
          <w:bCs w:val="0"/>
          <w:noProof w:val="0"/>
          <w:sz w:val="22"/>
          <w:szCs w:val="22"/>
          <w:u w:val="single"/>
          <w:lang w:val="ro-RO"/>
        </w:rPr>
        <w:t xml:space="preserve"> </w:t>
      </w:r>
      <w:r w:rsidRPr="006F7ECC">
        <w:rPr>
          <w:bCs w:val="0"/>
          <w:noProof w:val="0"/>
          <w:sz w:val="22"/>
          <w:szCs w:val="22"/>
          <w:u w:val="single"/>
          <w:lang w:val="ru-RU"/>
        </w:rPr>
        <w:t>(20</w:t>
      </w:r>
      <w:r w:rsidRPr="006F7ECC">
        <w:rPr>
          <w:bCs w:val="0"/>
          <w:noProof w:val="0"/>
          <w:sz w:val="22"/>
          <w:szCs w:val="22"/>
          <w:u w:val="single"/>
          <w:lang w:val="en-US"/>
        </w:rPr>
        <w:t>1</w:t>
      </w:r>
      <w:r w:rsidR="0050116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44.550,00</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600,00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23.651,83</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501169" w:rsidRPr="006F7ECC" w:rsidRDefault="00501169">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153.894,99</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r>
      <w:tr w:rsidR="00501169"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501169" w:rsidRPr="006F7ECC" w:rsidRDefault="00501169">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23.005,74</w:t>
            </w:r>
          </w:p>
          <w:p w:rsidR="00501169" w:rsidRPr="00501169" w:rsidRDefault="00501169" w:rsidP="00037197">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450,00</w:t>
            </w:r>
          </w:p>
        </w:tc>
        <w:tc>
          <w:tcPr>
            <w:tcW w:w="1701" w:type="dxa"/>
            <w:tcBorders>
              <w:top w:val="single" w:sz="4" w:space="0" w:color="auto"/>
              <w:left w:val="single" w:sz="4" w:space="0" w:color="auto"/>
              <w:bottom w:val="single" w:sz="4" w:space="0" w:color="auto"/>
              <w:right w:val="single" w:sz="4" w:space="0" w:color="auto"/>
            </w:tcBorders>
            <w:vAlign w:val="center"/>
          </w:tcPr>
          <w:p w:rsidR="00501169" w:rsidRPr="00501169" w:rsidRDefault="00501169" w:rsidP="00037197">
            <w:pPr>
              <w:jc w:val="right"/>
              <w:rPr>
                <w:bCs w:val="0"/>
                <w:noProof w:val="0"/>
                <w:sz w:val="18"/>
                <w:szCs w:val="18"/>
                <w:lang w:val="sr-Latn-RS"/>
              </w:rPr>
            </w:pPr>
          </w:p>
        </w:tc>
      </w:tr>
      <w:tr w:rsidR="00501169" w:rsidRPr="006F7ECC" w:rsidTr="007F0A66">
        <w:tc>
          <w:tcPr>
            <w:tcW w:w="2699" w:type="dxa"/>
            <w:tcBorders>
              <w:top w:val="single" w:sz="4" w:space="0" w:color="auto"/>
              <w:left w:val="single" w:sz="4" w:space="0" w:color="auto"/>
              <w:bottom w:val="single" w:sz="4" w:space="0" w:color="auto"/>
              <w:right w:val="single" w:sz="4" w:space="0" w:color="auto"/>
            </w:tcBorders>
          </w:tcPr>
          <w:p w:rsidR="00501169" w:rsidRPr="006F7ECC" w:rsidRDefault="0050116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11.369.573,29</w:t>
            </w:r>
          </w:p>
          <w:p w:rsidR="00501169" w:rsidRPr="00501169" w:rsidRDefault="00501169" w:rsidP="00037197">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801.733,00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1.004.630,00</w:t>
            </w:r>
          </w:p>
        </w:tc>
        <w:tc>
          <w:tcPr>
            <w:tcW w:w="1416"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567.272,64</w:t>
            </w:r>
          </w:p>
        </w:tc>
        <w:tc>
          <w:tcPr>
            <w:tcW w:w="1450"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1.282.857,80</w:t>
            </w:r>
          </w:p>
        </w:tc>
        <w:tc>
          <w:tcPr>
            <w:tcW w:w="1528"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17.475,00</w:t>
            </w:r>
          </w:p>
        </w:tc>
        <w:tc>
          <w:tcPr>
            <w:tcW w:w="1701" w:type="dxa"/>
            <w:tcBorders>
              <w:top w:val="single" w:sz="4" w:space="0" w:color="auto"/>
              <w:left w:val="single" w:sz="4" w:space="0" w:color="auto"/>
              <w:bottom w:val="single" w:sz="4" w:space="0" w:color="auto"/>
              <w:right w:val="single" w:sz="4" w:space="0" w:color="auto"/>
            </w:tcBorders>
          </w:tcPr>
          <w:p w:rsidR="00501169" w:rsidRPr="00501169" w:rsidRDefault="00501169" w:rsidP="00037197">
            <w:pPr>
              <w:jc w:val="right"/>
              <w:rPr>
                <w:bCs w:val="0"/>
                <w:noProof w:val="0"/>
                <w:sz w:val="18"/>
                <w:szCs w:val="18"/>
                <w:lang w:val="sr-Cyrl-RS"/>
              </w:rPr>
            </w:pPr>
            <w:r w:rsidRPr="00501169">
              <w:rPr>
                <w:bCs w:val="0"/>
                <w:noProof w:val="0"/>
                <w:sz w:val="18"/>
                <w:szCs w:val="18"/>
                <w:lang w:val="sr-Cyrl-RS"/>
              </w:rPr>
              <w:t>12.190,00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501169">
        <w:rPr>
          <w:bCs w:val="0"/>
          <w:noProof w:val="0"/>
          <w:sz w:val="22"/>
          <w:szCs w:val="22"/>
          <w:u w:val="single"/>
          <w:lang w:val="en-US"/>
        </w:rPr>
        <w:t>9</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026E88"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44.550,00</w:t>
            </w:r>
          </w:p>
          <w:p w:rsidR="00026E88" w:rsidRPr="00026E88" w:rsidRDefault="00026E88" w:rsidP="00026E88">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750,00</w:t>
            </w:r>
          </w:p>
        </w:tc>
        <w:tc>
          <w:tcPr>
            <w:tcW w:w="1559"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r>
      <w:tr w:rsidR="00026E88" w:rsidRPr="006F7ECC" w:rsidTr="00F75E80">
        <w:tc>
          <w:tcPr>
            <w:tcW w:w="2700" w:type="dxa"/>
            <w:tcBorders>
              <w:top w:val="single" w:sz="4" w:space="0" w:color="auto"/>
              <w:left w:val="single" w:sz="4" w:space="0" w:color="auto"/>
              <w:bottom w:val="single" w:sz="4" w:space="0" w:color="auto"/>
              <w:right w:val="single" w:sz="4" w:space="0" w:color="auto"/>
            </w:tcBorders>
          </w:tcPr>
          <w:p w:rsidR="00026E88" w:rsidRPr="006F7ECC" w:rsidRDefault="00026E88" w:rsidP="00026E88">
            <w:pPr>
              <w:jc w:val="left"/>
              <w:rPr>
                <w:bCs w:val="0"/>
                <w:noProof w:val="0"/>
                <w:sz w:val="20"/>
                <w:szCs w:val="20"/>
                <w:lang w:val="ro-RO"/>
              </w:rPr>
            </w:pPr>
            <w:r w:rsidRPr="006F7ECC">
              <w:rPr>
                <w:bCs w:val="0"/>
                <w:noProof w:val="0"/>
                <w:sz w:val="20"/>
                <w:szCs w:val="20"/>
                <w:lang w:val="ro-RO"/>
              </w:rPr>
              <w:t>Director adjunct</w:t>
            </w:r>
          </w:p>
          <w:p w:rsidR="00026E88" w:rsidRPr="006F7ECC" w:rsidRDefault="00026E88" w:rsidP="00026E88">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24.859,02</w:t>
            </w:r>
          </w:p>
          <w:p w:rsidR="00026E88" w:rsidRPr="00026E88" w:rsidRDefault="00026E88" w:rsidP="00026E88">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r>
      <w:tr w:rsidR="00026E88" w:rsidRPr="006F7ECC" w:rsidTr="00F75E80">
        <w:tc>
          <w:tcPr>
            <w:tcW w:w="2700" w:type="dxa"/>
            <w:tcBorders>
              <w:top w:val="single" w:sz="4" w:space="0" w:color="auto"/>
              <w:left w:val="single" w:sz="4" w:space="0" w:color="auto"/>
              <w:bottom w:val="single" w:sz="4" w:space="0" w:color="auto"/>
              <w:right w:val="single" w:sz="4" w:space="0" w:color="auto"/>
            </w:tcBorders>
            <w:hideMark/>
          </w:tcPr>
          <w:p w:rsidR="00026E88" w:rsidRPr="006F7ECC" w:rsidRDefault="00026E88" w:rsidP="00026E88">
            <w:pPr>
              <w:jc w:val="left"/>
              <w:rPr>
                <w:bCs w:val="0"/>
                <w:noProof w:val="0"/>
                <w:sz w:val="20"/>
                <w:szCs w:val="20"/>
                <w:lang w:val="ro-RO"/>
              </w:rPr>
            </w:pPr>
            <w:r w:rsidRPr="006F7ECC">
              <w:rPr>
                <w:bCs w:val="0"/>
                <w:noProof w:val="0"/>
                <w:sz w:val="20"/>
                <w:szCs w:val="20"/>
                <w:lang w:val="ro-RO"/>
              </w:rPr>
              <w:t>Director adjunct</w:t>
            </w:r>
          </w:p>
          <w:p w:rsidR="00026E88" w:rsidRPr="006F7ECC" w:rsidRDefault="00026E88" w:rsidP="00026E88">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167.783,81</w:t>
            </w:r>
          </w:p>
          <w:p w:rsidR="00026E88" w:rsidRPr="00026E88" w:rsidRDefault="00026E88" w:rsidP="00026E88">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r>
      <w:tr w:rsidR="00026E88" w:rsidRPr="006F7ECC" w:rsidTr="00F75E80">
        <w:tc>
          <w:tcPr>
            <w:tcW w:w="2700" w:type="dxa"/>
            <w:tcBorders>
              <w:top w:val="single" w:sz="4" w:space="0" w:color="auto"/>
              <w:left w:val="single" w:sz="4" w:space="0" w:color="auto"/>
              <w:bottom w:val="single" w:sz="4" w:space="0" w:color="auto"/>
              <w:right w:val="single" w:sz="4" w:space="0" w:color="auto"/>
            </w:tcBorders>
          </w:tcPr>
          <w:p w:rsidR="00026E88" w:rsidRPr="006F7ECC" w:rsidRDefault="00026E88" w:rsidP="00026E88">
            <w:pPr>
              <w:jc w:val="left"/>
              <w:rPr>
                <w:bCs w:val="0"/>
                <w:noProof w:val="0"/>
                <w:sz w:val="20"/>
                <w:szCs w:val="20"/>
                <w:lang w:val="ro-RO"/>
              </w:rPr>
            </w:pPr>
            <w:r w:rsidRPr="006F7ECC">
              <w:rPr>
                <w:bCs w:val="0"/>
                <w:noProof w:val="0"/>
                <w:sz w:val="20"/>
                <w:szCs w:val="20"/>
                <w:lang w:val="ro-RO"/>
              </w:rPr>
              <w:t>Director adjunct</w:t>
            </w:r>
          </w:p>
          <w:p w:rsidR="00026E88" w:rsidRPr="006F7ECC" w:rsidRDefault="00026E88" w:rsidP="00026E88">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19.947,30</w:t>
            </w:r>
          </w:p>
          <w:p w:rsidR="00026E88" w:rsidRPr="00026E88" w:rsidRDefault="00026E88" w:rsidP="00026E88">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026E88" w:rsidRPr="00026E88" w:rsidRDefault="00026E88" w:rsidP="00026E88">
            <w:pPr>
              <w:jc w:val="right"/>
              <w:rPr>
                <w:bCs w:val="0"/>
                <w:noProof w:val="0"/>
                <w:sz w:val="18"/>
                <w:szCs w:val="18"/>
                <w:lang w:val="sr-Latn-RS"/>
              </w:rPr>
            </w:pPr>
          </w:p>
        </w:tc>
      </w:tr>
      <w:tr w:rsidR="00026E88" w:rsidRPr="006F7ECC" w:rsidTr="00F75E80">
        <w:tc>
          <w:tcPr>
            <w:tcW w:w="2700" w:type="dxa"/>
            <w:tcBorders>
              <w:top w:val="single" w:sz="4" w:space="0" w:color="auto"/>
              <w:left w:val="single" w:sz="4" w:space="0" w:color="auto"/>
              <w:bottom w:val="single" w:sz="4" w:space="0" w:color="auto"/>
              <w:right w:val="single" w:sz="4" w:space="0" w:color="auto"/>
            </w:tcBorders>
          </w:tcPr>
          <w:p w:rsidR="00026E88" w:rsidRPr="006F7ECC" w:rsidRDefault="00026E88" w:rsidP="00026E88">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11.719.625,43</w:t>
            </w:r>
          </w:p>
          <w:p w:rsidR="00026E88" w:rsidRPr="00026E88" w:rsidRDefault="00026E88" w:rsidP="00026E88">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606.873,78</w:t>
            </w:r>
          </w:p>
        </w:tc>
        <w:tc>
          <w:tcPr>
            <w:tcW w:w="1559"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1.381.044,00</w:t>
            </w:r>
          </w:p>
        </w:tc>
        <w:tc>
          <w:tcPr>
            <w:tcW w:w="1417"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360.098,33</w:t>
            </w:r>
          </w:p>
        </w:tc>
        <w:tc>
          <w:tcPr>
            <w:tcW w:w="15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8.657.495,20</w:t>
            </w:r>
          </w:p>
        </w:tc>
        <w:tc>
          <w:tcPr>
            <w:tcW w:w="1560"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10.725,00</w:t>
            </w:r>
          </w:p>
        </w:tc>
        <w:tc>
          <w:tcPr>
            <w:tcW w:w="1559" w:type="dxa"/>
            <w:tcBorders>
              <w:top w:val="single" w:sz="4" w:space="0" w:color="auto"/>
              <w:left w:val="single" w:sz="4" w:space="0" w:color="auto"/>
              <w:bottom w:val="single" w:sz="4" w:space="0" w:color="auto"/>
              <w:right w:val="single" w:sz="4" w:space="0" w:color="auto"/>
            </w:tcBorders>
          </w:tcPr>
          <w:p w:rsidR="00026E88" w:rsidRPr="00026E88" w:rsidRDefault="00026E88" w:rsidP="00026E88">
            <w:pPr>
              <w:jc w:val="right"/>
              <w:rPr>
                <w:bCs w:val="0"/>
                <w:noProof w:val="0"/>
                <w:sz w:val="18"/>
                <w:szCs w:val="18"/>
                <w:lang w:val="sr-Cyrl-RS"/>
              </w:rPr>
            </w:pPr>
            <w:r w:rsidRPr="00026E88">
              <w:rPr>
                <w:bCs w:val="0"/>
                <w:noProof w:val="0"/>
                <w:sz w:val="18"/>
                <w:szCs w:val="18"/>
                <w:lang w:val="sr-Cyrl-RS"/>
              </w:rPr>
              <w:t>23.013,99</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31792288"/>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496C58">
        <w:rPr>
          <w:rFonts w:cs="Times New Roman"/>
          <w:sz w:val="22"/>
          <w:szCs w:val="22"/>
          <w:lang w:val="en-US"/>
        </w:rPr>
        <w:t>8</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486.188,37</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902.858.411,76</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01113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202.144.922,80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01121</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42.681.349,69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01122</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116.420.810,32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01123</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Latn-RS"/>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01124</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01125</w:t>
            </w:r>
          </w:p>
        </w:tc>
        <w:tc>
          <w:tcPr>
            <w:tcW w:w="4570" w:type="dxa"/>
            <w:shd w:val="clear" w:color="auto" w:fill="auto"/>
          </w:tcPr>
          <w:p w:rsidR="00496C58" w:rsidRPr="006F7ECC" w:rsidRDefault="00496C58" w:rsidP="00496C58">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496C58" w:rsidRPr="006F7ECC" w:rsidRDefault="00496C58" w:rsidP="00496C58">
            <w:pPr>
              <w:rPr>
                <w:rFonts w:cs="Times New Roman"/>
                <w:sz w:val="22"/>
                <w:szCs w:val="22"/>
                <w:lang w:val="sr-Latn-RS"/>
              </w:rPr>
            </w:pPr>
            <w:r w:rsidRPr="006F7ECC">
              <w:rPr>
                <w:rFonts w:cs="Times New Roman"/>
                <w:sz w:val="22"/>
                <w:szCs w:val="22"/>
                <w:lang w:val="sr-Latn-RS"/>
              </w:rPr>
              <w:t xml:space="preserve">Echipamentul pentru educaţie, ştiinţă, </w:t>
            </w:r>
          </w:p>
          <w:p w:rsidR="00496C58" w:rsidRPr="006F7ECC" w:rsidRDefault="00496C58" w:rsidP="00496C58">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01128</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13.094.538,22</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01129</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4.709.450,03</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496C58" w:rsidRPr="00496C58" w:rsidRDefault="00496C58" w:rsidP="00496C58">
            <w:pPr>
              <w:jc w:val="right"/>
              <w:rPr>
                <w:rFonts w:cs="Times New Roman"/>
                <w:sz w:val="22"/>
                <w:szCs w:val="22"/>
                <w:lang w:val="sr-Latn-RS"/>
              </w:rPr>
            </w:pPr>
            <w:r w:rsidRPr="00496C58">
              <w:rPr>
                <w:rFonts w:cs="Times New Roman"/>
                <w:sz w:val="22"/>
                <w:szCs w:val="22"/>
                <w:lang w:val="sr-Cyrl-RS"/>
              </w:rPr>
              <w:t>17.974.080,00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496C58" w:rsidRPr="00496C58" w:rsidRDefault="00496C58" w:rsidP="00496C58">
            <w:pPr>
              <w:jc w:val="right"/>
              <w:rPr>
                <w:rFonts w:cs="Times New Roman"/>
                <w:sz w:val="22"/>
                <w:szCs w:val="22"/>
              </w:rPr>
            </w:pPr>
            <w:r w:rsidRPr="00496C58">
              <w:rPr>
                <w:rFonts w:cs="Times New Roman"/>
                <w:sz w:val="22"/>
                <w:szCs w:val="22"/>
              </w:rPr>
              <w:t>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01611</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2.025.148,00</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01612</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37.416.376,95</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rPr>
              <w:t>01616</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3.613.704,99</w:t>
            </w:r>
          </w:p>
        </w:tc>
      </w:tr>
      <w:tr w:rsidR="00496C58" w:rsidRPr="006F7ECC" w:rsidTr="009F1C23">
        <w:trPr>
          <w:jc w:val="center"/>
        </w:trPr>
        <w:tc>
          <w:tcPr>
            <w:tcW w:w="2143" w:type="dxa"/>
            <w:shd w:val="clear" w:color="auto" w:fill="auto"/>
          </w:tcPr>
          <w:p w:rsidR="00496C58" w:rsidRPr="006F7ECC" w:rsidRDefault="00496C58" w:rsidP="00496C58">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496C58" w:rsidRPr="006F7ECC" w:rsidRDefault="00496C58" w:rsidP="00496C58">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496C58" w:rsidRPr="00496C58" w:rsidRDefault="00496C58" w:rsidP="00496C58">
            <w:pPr>
              <w:jc w:val="right"/>
              <w:rPr>
                <w:rFonts w:cs="Times New Roman"/>
                <w:sz w:val="22"/>
                <w:szCs w:val="22"/>
                <w:lang w:val="sr-Cyrl-RS"/>
              </w:rPr>
            </w:pPr>
            <w:r w:rsidRPr="00496C58">
              <w:rPr>
                <w:rFonts w:cs="Times New Roman"/>
                <w:sz w:val="22"/>
                <w:szCs w:val="22"/>
                <w:lang w:val="sr-Cyrl-RS"/>
              </w:rPr>
              <w:t>136.214.021,20</w:t>
            </w:r>
          </w:p>
        </w:tc>
      </w:tr>
      <w:tr w:rsidR="00496C58" w:rsidRPr="006F7ECC" w:rsidTr="009F1C23">
        <w:trPr>
          <w:jc w:val="center"/>
        </w:trPr>
        <w:tc>
          <w:tcPr>
            <w:tcW w:w="2143" w:type="dxa"/>
            <w:shd w:val="clear" w:color="auto" w:fill="auto"/>
          </w:tcPr>
          <w:p w:rsidR="00496C58" w:rsidRPr="006F7ECC" w:rsidRDefault="00496C58" w:rsidP="00496C58">
            <w:pPr>
              <w:jc w:val="center"/>
              <w:rPr>
                <w:rFonts w:ascii="Times New Roman" w:hAnsi="Times New Roman" w:cs="Times New Roman"/>
                <w:sz w:val="22"/>
                <w:szCs w:val="22"/>
              </w:rPr>
            </w:pPr>
          </w:p>
        </w:tc>
        <w:tc>
          <w:tcPr>
            <w:tcW w:w="4570" w:type="dxa"/>
            <w:shd w:val="clear" w:color="auto" w:fill="auto"/>
          </w:tcPr>
          <w:p w:rsidR="00496C58" w:rsidRPr="006F7ECC" w:rsidRDefault="00496C58" w:rsidP="00496C58">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496C58" w:rsidRPr="00496C58" w:rsidRDefault="00496C58" w:rsidP="00496C58">
            <w:pPr>
              <w:jc w:val="right"/>
              <w:rPr>
                <w:rFonts w:cs="Times New Roman"/>
                <w:b/>
                <w:sz w:val="22"/>
                <w:szCs w:val="22"/>
                <w:lang w:val="sr-Cyrl-RS"/>
              </w:rPr>
            </w:pPr>
            <w:r w:rsidRPr="00496C58">
              <w:rPr>
                <w:rFonts w:cs="Times New Roman"/>
                <w:b/>
                <w:sz w:val="22"/>
                <w:szCs w:val="22"/>
                <w:lang w:val="sr-Cyrl-RS"/>
              </w:rPr>
              <w:t>1.479.639.002,33</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sidR="00501169">
        <w:rPr>
          <w:bCs w:val="0"/>
          <w:noProof w:val="0"/>
          <w:sz w:val="16"/>
          <w:szCs w:val="16"/>
          <w:lang w:val="sr-Cyrl-RS"/>
        </w:rPr>
        <w:t>31.12.201</w:t>
      </w:r>
      <w:r w:rsidR="00501169">
        <w:rPr>
          <w:bCs w:val="0"/>
          <w:noProof w:val="0"/>
          <w:sz w:val="16"/>
          <w:szCs w:val="16"/>
          <w:lang w:val="en-US"/>
        </w:rPr>
        <w:t>8</w:t>
      </w:r>
      <w:r>
        <w:rPr>
          <w:bCs w:val="0"/>
          <w:noProof w:val="0"/>
          <w:sz w:val="16"/>
          <w:szCs w:val="16"/>
          <w:lang w:val="ro-RO"/>
        </w:rPr>
        <w:t xml:space="preserve"> vor fi introduse în urma adoptării Hotărârii Adunăriui Provinciei privind bilanțul bugetului</w:t>
      </w:r>
      <w:r w:rsidR="00501169">
        <w:rPr>
          <w:bCs w:val="0"/>
          <w:noProof w:val="0"/>
          <w:sz w:val="16"/>
          <w:szCs w:val="16"/>
          <w:lang w:val="ro-RO"/>
        </w:rPr>
        <w:t xml:space="preserve"> P.A. Voivodina pentru anul 2018</w:t>
      </w:r>
      <w:r w:rsidRPr="00631E15">
        <w:rPr>
          <w:bCs w:val="0"/>
          <w:noProof w:val="0"/>
          <w:sz w:val="16"/>
          <w:szCs w:val="16"/>
          <w:lang w:val="sr-Cyrl-RS"/>
        </w:rPr>
        <w:t>.</w:t>
      </w:r>
    </w:p>
    <w:p w:rsidR="00501169" w:rsidRPr="00E03EC7" w:rsidRDefault="00501169" w:rsidP="00501169">
      <w:pPr>
        <w:jc w:val="left"/>
        <w:rPr>
          <w:bCs w:val="0"/>
          <w:noProof w:val="0"/>
          <w:sz w:val="16"/>
          <w:szCs w:val="16"/>
          <w:lang w:val="sr-Cyrl-RS"/>
        </w:rPr>
      </w:pP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501169">
        <w:rPr>
          <w:rFonts w:cs="Arial"/>
          <w:b w:val="0"/>
          <w:bCs w:val="0"/>
          <w:noProof w:val="0"/>
          <w:kern w:val="0"/>
          <w:szCs w:val="22"/>
          <w:u w:val="none"/>
          <w:lang w:val="sr-Cyrl-RS"/>
        </w:rPr>
        <w:br w:type="page"/>
      </w:r>
      <w:bookmarkStart w:id="44" w:name="_Toc31792289"/>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cu obiecte:</w:t>
      </w:r>
      <w:r w:rsidR="00C53F73">
        <w:rPr>
          <w:b/>
          <w:bCs w:val="0"/>
          <w:sz w:val="22"/>
          <w:szCs w:val="22"/>
          <w:lang w:val="ro-RO"/>
        </w:rPr>
        <w:t xml:space="preserve"> </w:t>
      </w:r>
      <w:r w:rsidR="00A67BC1" w:rsidRPr="006F7ECC">
        <w:rPr>
          <w:bCs w:val="0"/>
          <w:sz w:val="22"/>
          <w:szCs w:val="22"/>
          <w:lang w:val="ro-RO"/>
        </w:rPr>
        <w:t>la Registratura Direcţiei,</w:t>
      </w:r>
      <w:r w:rsidR="00C53F73">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.16</w:t>
      </w:r>
      <w:r w:rsidR="00C53F73">
        <w:rPr>
          <w:sz w:val="22"/>
          <w:szCs w:val="22"/>
        </w:rPr>
        <w:t xml:space="preserve"> </w:t>
      </w:r>
      <w:r w:rsidR="002F68BA" w:rsidRPr="006F7ECC">
        <w:rPr>
          <w:sz w:val="22"/>
          <w:szCs w:val="22"/>
        </w:rPr>
        <w:t xml:space="preserve">,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w:t>
      </w:r>
      <w:r w:rsidR="002F68BA" w:rsidRPr="006F7ECC">
        <w:rPr>
          <w:sz w:val="22"/>
          <w:szCs w:val="22"/>
        </w:rPr>
        <w:t xml:space="preserve"> </w:t>
      </w:r>
      <w:r w:rsidR="00E40F08" w:rsidRPr="006F7ECC">
        <w:rPr>
          <w:sz w:val="22"/>
          <w:szCs w:val="22"/>
        </w:rPr>
        <w:t>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31792290"/>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31792291"/>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31792292"/>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rs</w:t>
        </w:r>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r w:rsidR="00C53F73">
        <w:rPr>
          <w:rFonts w:ascii="Verdana" w:hAnsi="Verdana"/>
          <w:color w:val="auto"/>
          <w:sz w:val="22"/>
          <w:szCs w:val="22"/>
          <w:lang w:val="ro-RO"/>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r w:rsidR="00C53F73">
        <w:rPr>
          <w:rFonts w:ascii="Verdana" w:hAnsi="Verdana"/>
          <w:color w:val="auto"/>
          <w:sz w:val="22"/>
          <w:szCs w:val="22"/>
          <w:lang w:val="ro-RO"/>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w:t>
      </w:r>
      <w:r w:rsidR="00C53F73">
        <w:rPr>
          <w:rFonts w:ascii="Verdana" w:hAnsi="Verdana"/>
          <w:color w:val="auto"/>
          <w:sz w:val="22"/>
          <w:szCs w:val="22"/>
          <w:lang w:val="ro-RO"/>
        </w:rPr>
        <w:t xml:space="preserve"> </w:t>
      </w:r>
      <w:r w:rsidRPr="006F7ECC">
        <w:rPr>
          <w:rFonts w:ascii="Verdana" w:hAnsi="Verdana"/>
          <w:color w:val="auto"/>
          <w:sz w:val="22"/>
          <w:szCs w:val="22"/>
          <w:lang w:val="ro-RO"/>
        </w:rPr>
        <w:t>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w:t>
      </w:r>
      <w:r w:rsidR="00C53F73">
        <w:rPr>
          <w:rFonts w:ascii="Verdana" w:hAnsi="Verdana"/>
          <w:color w:val="auto"/>
          <w:sz w:val="22"/>
          <w:szCs w:val="22"/>
          <w:lang w:val="ro-RO"/>
        </w:rPr>
        <w:t xml:space="preserve"> </w:t>
      </w:r>
      <w:r w:rsidR="009B5F35" w:rsidRPr="006F7ECC">
        <w:rPr>
          <w:rFonts w:ascii="Verdana" w:hAnsi="Verdana"/>
          <w:color w:val="auto"/>
          <w:sz w:val="22"/>
          <w:szCs w:val="22"/>
          <w:lang w:val="ro-RO"/>
        </w:rPr>
        <w:t>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C53F73">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w:t>
      </w:r>
      <w:r w:rsidR="00C53F73">
        <w:rPr>
          <w:rFonts w:ascii="Verdana" w:hAnsi="Verdana"/>
          <w:color w:val="auto"/>
          <w:sz w:val="22"/>
          <w:szCs w:val="22"/>
          <w:lang w:val="ro-RO"/>
        </w:rPr>
        <w:t xml:space="preserve"> </w:t>
      </w:r>
      <w:r w:rsidRPr="006F7ECC">
        <w:rPr>
          <w:rFonts w:ascii="Verdana" w:hAnsi="Verdana"/>
          <w:color w:val="auto"/>
          <w:sz w:val="22"/>
          <w:szCs w:val="22"/>
          <w:lang w:val="ro-RO"/>
        </w:rPr>
        <w:t>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C53F73">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cumentului</w:t>
      </w:r>
      <w:r w:rsidR="00C53F73">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w:t>
      </w:r>
      <w:r w:rsidR="00C53F73">
        <w:rPr>
          <w:rFonts w:ascii="Verdana" w:hAnsi="Verdana"/>
          <w:color w:val="auto"/>
          <w:sz w:val="22"/>
          <w:szCs w:val="22"/>
          <w:lang w:val="ro-RO"/>
        </w:rPr>
        <w:t xml:space="preserve"> </w:t>
      </w:r>
      <w:r w:rsidRPr="006F7ECC">
        <w:rPr>
          <w:rFonts w:ascii="Verdana" w:hAnsi="Verdana"/>
          <w:color w:val="auto"/>
          <w:sz w:val="22"/>
          <w:szCs w:val="22"/>
          <w:lang w:val="ro-RO"/>
        </w:rPr>
        <w:t>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w:t>
      </w:r>
      <w:r w:rsidR="00C53F73">
        <w:rPr>
          <w:sz w:val="22"/>
          <w:szCs w:val="22"/>
          <w:lang w:val="ro-RO"/>
        </w:rPr>
        <w:t xml:space="preserve"> </w:t>
      </w:r>
      <w:r w:rsidR="008C5F24" w:rsidRPr="006F7ECC">
        <w:rPr>
          <w:sz w:val="22"/>
          <w:szCs w:val="22"/>
          <w:lang w:val="ro-RO"/>
        </w:rPr>
        <w:t>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r w:rsidR="00C53F73">
              <w:rPr>
                <w:sz w:val="22"/>
                <w:szCs w:val="22"/>
                <w:lang w:val="ro-RO"/>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de liber acces la informaţiile de interes public</w:t>
      </w:r>
      <w:r w:rsidR="00C53F73">
        <w:rPr>
          <w:sz w:val="22"/>
          <w:szCs w:val="22"/>
          <w:lang w:val="sr-Latn-RS"/>
        </w:rPr>
        <w:t xml:space="preserve">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w:t>
      </w:r>
      <w:r w:rsidR="00C53F73">
        <w:rPr>
          <w:sz w:val="22"/>
          <w:szCs w:val="22"/>
          <w:lang w:val="sr-Latn-RS"/>
        </w:rPr>
        <w:t xml:space="preserve"> </w:t>
      </w:r>
      <w:r w:rsidRPr="006F7ECC">
        <w:rPr>
          <w:sz w:val="22"/>
          <w:szCs w:val="22"/>
          <w:lang w:val="sr-Latn-RS"/>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r w:rsidR="00C53F73">
        <w:rPr>
          <w:rFonts w:ascii="Verdana" w:hAnsi="Verdana"/>
          <w:color w:val="auto"/>
          <w:sz w:val="22"/>
          <w:szCs w:val="22"/>
          <w:lang w:val="ro-RO"/>
        </w:rPr>
        <w:t xml:space="preserv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w:t>
      </w:r>
      <w:r w:rsidR="00C53F73">
        <w:rPr>
          <w:rFonts w:ascii="Verdana" w:hAnsi="Verdana"/>
          <w:color w:val="auto"/>
          <w:sz w:val="22"/>
          <w:szCs w:val="22"/>
          <w:lang w:val="ru-RU"/>
        </w:rPr>
        <w:t xml:space="preserve"> </w:t>
      </w:r>
      <w:r w:rsidRPr="006F7ECC">
        <w:rPr>
          <w:rFonts w:ascii="Verdana" w:hAnsi="Verdana"/>
          <w:color w:val="auto"/>
          <w:sz w:val="22"/>
          <w:szCs w:val="22"/>
          <w:lang w:val="ru-RU"/>
        </w:rPr>
        <w:t>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w:t>
      </w:r>
      <w:r w:rsidR="00C53F73">
        <w:rPr>
          <w:rFonts w:ascii="Verdana" w:hAnsi="Verdana"/>
          <w:color w:val="auto"/>
          <w:sz w:val="22"/>
          <w:szCs w:val="22"/>
          <w:lang w:val="ru-RU"/>
        </w:rPr>
        <w:t xml:space="preserve">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00C53F73">
        <w:rPr>
          <w:rFonts w:ascii="Verdana" w:hAnsi="Verdana"/>
          <w:color w:val="auto"/>
          <w:sz w:val="22"/>
          <w:szCs w:val="22"/>
          <w:lang w:val="ru-RU"/>
        </w:rPr>
        <w:t xml:space="preserve"> </w:t>
      </w:r>
      <w:r w:rsidRPr="006F7ECC">
        <w:rPr>
          <w:rFonts w:ascii="Verdana" w:hAnsi="Verdana"/>
          <w:color w:val="auto"/>
          <w:sz w:val="22"/>
          <w:szCs w:val="22"/>
          <w:lang w:val="ru-RU"/>
        </w:rPr>
        <w:t>/</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w:t>
      </w:r>
      <w:r w:rsidR="00C53F73">
        <w:rPr>
          <w:sz w:val="22"/>
          <w:szCs w:val="22"/>
          <w:lang w:val="ro-RO"/>
        </w:rPr>
        <w:t xml:space="preserve"> </w:t>
      </w:r>
      <w:r w:rsidRPr="006F7ECC">
        <w:rPr>
          <w:sz w:val="22"/>
          <w:szCs w:val="22"/>
          <w:lang w:val="ro-RO"/>
        </w:rPr>
        <w:t>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C53F73" w:rsidP="00850E90">
      <w:pPr>
        <w:ind w:left="4320"/>
        <w:rPr>
          <w:sz w:val="22"/>
          <w:szCs w:val="22"/>
        </w:rPr>
      </w:pPr>
      <w:r>
        <w:rPr>
          <w:sz w:val="22"/>
          <w:szCs w:val="22"/>
          <w:lang w:val="ru-RU"/>
        </w:rPr>
        <w:t xml:space="preserve"> </w:t>
      </w:r>
      <w:r w:rsidR="00850E90"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w:t>
      </w:r>
      <w:r w:rsidR="00C53F73">
        <w:rPr>
          <w:sz w:val="22"/>
          <w:szCs w:val="22"/>
        </w:rPr>
        <w:t xml:space="preserve"> </w:t>
      </w:r>
      <w:r w:rsidRPr="006F7ECC">
        <w:rPr>
          <w:sz w:val="22"/>
          <w:szCs w:val="22"/>
        </w:rPr>
        <w:t>.........................................................</w:t>
      </w:r>
    </w:p>
    <w:p w:rsidR="00850E90" w:rsidRPr="006F7ECC" w:rsidRDefault="00850E90" w:rsidP="00850E90">
      <w:pPr>
        <w:ind w:left="5040"/>
        <w:jc w:val="right"/>
        <w:rPr>
          <w:sz w:val="22"/>
          <w:szCs w:val="22"/>
        </w:rPr>
      </w:pPr>
      <w:r w:rsidRPr="006F7ECC">
        <w:rPr>
          <w:sz w:val="22"/>
          <w:szCs w:val="22"/>
          <w:lang w:val="sr-Latn-RS"/>
        </w:rPr>
        <w:t>alte date de contact</w:t>
      </w:r>
      <w:r w:rsidR="00C53F73">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00C53F73">
        <w:rPr>
          <w:sz w:val="22"/>
          <w:szCs w:val="22"/>
        </w:rPr>
        <w:t xml:space="preserve"> </w:t>
      </w:r>
      <w:r w:rsidRPr="006F7ECC">
        <w:rPr>
          <w:sz w:val="22"/>
          <w:szCs w:val="22"/>
          <w:lang w:val="ro-RO"/>
        </w:rPr>
        <w:t>semnătură</w:t>
      </w:r>
    </w:p>
    <w:p w:rsidR="00850E90" w:rsidRPr="006F7ECC" w:rsidRDefault="00C53F73" w:rsidP="00850E90">
      <w:pPr>
        <w:pStyle w:val="FootnoteText"/>
        <w:rPr>
          <w:sz w:val="22"/>
          <w:szCs w:val="22"/>
        </w:rPr>
      </w:pPr>
      <w:r>
        <w:rPr>
          <w:b/>
          <w:sz w:val="22"/>
          <w:szCs w:val="22"/>
        </w:rPr>
        <w:t xml:space="preserve"> </w:t>
      </w:r>
      <w:r w:rsidR="00850E90" w:rsidRPr="006F7ECC">
        <w:rPr>
          <w:b/>
          <w:lang w:val="sr-Latn-RS"/>
        </w:rPr>
        <w:t>Menţiune</w:t>
      </w:r>
      <w:r w:rsidR="00850E90"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r w:rsidR="00C53F73">
        <w:rPr>
          <w:sz w:val="16"/>
          <w:szCs w:val="16"/>
          <w:lang w:val="ro-RO"/>
        </w:rPr>
        <w:t xml:space="preserve">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C53F73" w:rsidP="00850E90">
      <w:pPr>
        <w:rPr>
          <w:sz w:val="22"/>
          <w:szCs w:val="22"/>
        </w:rPr>
      </w:pPr>
      <w:r>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00C53F73">
        <w:rPr>
          <w:sz w:val="22"/>
          <w:szCs w:val="22"/>
        </w:rPr>
        <w:t xml:space="preserve"> </w:t>
      </w:r>
      <w:r w:rsidRPr="006F7ECC">
        <w:rPr>
          <w:b/>
          <w:sz w:val="22"/>
          <w:szCs w:val="22"/>
          <w:lang w:val="ro-RO"/>
        </w:rPr>
        <w:t>în termenul legal</w:t>
      </w:r>
    </w:p>
    <w:p w:rsidR="00850E90" w:rsidRPr="006F7ECC" w:rsidRDefault="00C53F73" w:rsidP="00850E90">
      <w:pPr>
        <w:ind w:left="360"/>
        <w:rPr>
          <w:sz w:val="22"/>
          <w:szCs w:val="22"/>
        </w:rPr>
      </w:pPr>
      <w:r>
        <w:rPr>
          <w:sz w:val="22"/>
          <w:szCs w:val="22"/>
        </w:rPr>
        <w:t xml:space="preserve"> </w:t>
      </w:r>
      <w:r w:rsidR="00850E90" w:rsidRPr="006F7ECC">
        <w:rPr>
          <w:sz w:val="22"/>
          <w:szCs w:val="22"/>
        </w:rPr>
        <w:t>(</w:t>
      </w:r>
      <w:r w:rsidR="00850E90" w:rsidRPr="006F7ECC">
        <w:rPr>
          <w:sz w:val="22"/>
          <w:szCs w:val="22"/>
          <w:lang w:val="ro-RO"/>
        </w:rPr>
        <w:t>a scrie din ce cauză se înaintează recurs</w:t>
      </w:r>
      <w:r w:rsidR="00850E90"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00C53F73">
        <w:rPr>
          <w:sz w:val="22"/>
          <w:szCs w:val="22"/>
          <w:lang w:val="ro-RO"/>
        </w:rPr>
        <w:t xml:space="preserv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w:t>
      </w:r>
      <w:r w:rsidR="00C53F73">
        <w:rPr>
          <w:sz w:val="22"/>
          <w:szCs w:val="22"/>
        </w:rPr>
        <w:t xml:space="preserve"> </w:t>
      </w:r>
      <w:r w:rsidRPr="006F7ECC">
        <w:rPr>
          <w:sz w:val="22"/>
          <w:szCs w:val="22"/>
        </w:rPr>
        <w:t>(</w:t>
      </w:r>
      <w:r w:rsidRPr="006F7ECC">
        <w:rPr>
          <w:sz w:val="22"/>
          <w:szCs w:val="22"/>
          <w:lang w:val="ro-RO"/>
        </w:rPr>
        <w:t>a invoca date referitoare la cerere şi informaţie/informaţii)</w:t>
      </w:r>
      <w:r w:rsidR="00C53F73">
        <w:rPr>
          <w:sz w:val="22"/>
          <w:szCs w:val="22"/>
          <w:lang w:val="ro-RO"/>
        </w:rPr>
        <w:t xml:space="preserve">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C53F73" w:rsidP="00850E90">
      <w:pPr>
        <w:ind w:left="5040"/>
        <w:jc w:val="right"/>
        <w:rPr>
          <w:sz w:val="22"/>
          <w:szCs w:val="22"/>
        </w:rPr>
      </w:pPr>
      <w:r>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00C53F73">
        <w:rPr>
          <w:sz w:val="22"/>
          <w:szCs w:val="22"/>
        </w:rPr>
        <w:t xml:space="preserve"> </w:t>
      </w:r>
      <w:r w:rsidRPr="006F7ECC">
        <w:rPr>
          <w:sz w:val="22"/>
          <w:szCs w:val="22"/>
          <w:lang w:val="ro-RO"/>
        </w:rPr>
        <w:t>semnătura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r w:rsidRPr="006F7ECC">
        <w:rPr>
          <w:sz w:val="22"/>
          <w:szCs w:val="22"/>
        </w:rPr>
        <w:t>adresa</w:t>
      </w:r>
      <w:r w:rsidR="00C53F73">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w:t>
      </w:r>
      <w:r w:rsidR="00C53F73">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00C53F73">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C53F73" w:rsidP="00850E90">
      <w:pPr>
        <w:rPr>
          <w:sz w:val="22"/>
          <w:szCs w:val="22"/>
        </w:rPr>
      </w:pPr>
      <w:r>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C53F73" w:rsidP="00850E90">
      <w:pPr>
        <w:rPr>
          <w:sz w:val="22"/>
          <w:szCs w:val="22"/>
          <w:lang w:val="ro-RO"/>
        </w:rPr>
      </w:pPr>
      <w:r>
        <w:rPr>
          <w:sz w:val="22"/>
          <w:szCs w:val="22"/>
          <w:lang w:val="ro-RO"/>
        </w:rPr>
        <w:t xml:space="preserve"> </w:t>
      </w:r>
      <w:r w:rsidR="00850E90" w:rsidRPr="006F7ECC">
        <w:rPr>
          <w:sz w:val="22"/>
          <w:szCs w:val="22"/>
        </w:rPr>
        <w:t>Nemanjina 22-26</w:t>
      </w:r>
    </w:p>
    <w:p w:rsidR="00850E90" w:rsidRPr="006F7ECC" w:rsidRDefault="00C53F73" w:rsidP="00850E90">
      <w:pPr>
        <w:jc w:val="center"/>
        <w:rPr>
          <w:sz w:val="22"/>
          <w:szCs w:val="22"/>
        </w:rPr>
      </w:pPr>
      <w:r>
        <w:rPr>
          <w:sz w:val="22"/>
          <w:szCs w:val="22"/>
          <w:lang w:val="ro-RO"/>
        </w:rPr>
        <w:t xml:space="preserve"> </w:t>
      </w:r>
      <w:r w:rsidR="00850E90"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w:t>
      </w:r>
      <w:r w:rsidR="00C53F73">
        <w:rPr>
          <w:b/>
          <w:sz w:val="22"/>
          <w:szCs w:val="22"/>
          <w:lang w:val="sr-Latn-CS"/>
        </w:rPr>
        <w:t xml:space="preserve"> </w:t>
      </w:r>
      <w:r w:rsidRPr="006F7ECC">
        <w:rPr>
          <w:b/>
          <w:sz w:val="22"/>
          <w:szCs w:val="22"/>
          <w:lang w:val="sr-Latn-CS"/>
        </w:rPr>
        <w:t>EXECUTĂRII</w:t>
      </w:r>
      <w:r w:rsidR="00C53F73">
        <w:rPr>
          <w:b/>
          <w:sz w:val="22"/>
          <w:szCs w:val="22"/>
          <w:lang w:val="sr-Latn-CS"/>
        </w:rPr>
        <w:t xml:space="preserve"> </w:t>
      </w:r>
      <w:r w:rsidRPr="006F7ECC">
        <w:rPr>
          <w:b/>
          <w:sz w:val="22"/>
          <w:szCs w:val="22"/>
          <w:lang w:val="sr-Latn-CS"/>
        </w:rPr>
        <w:t>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Prin dezia Funcţionarului autorizat, numărul: din</w:t>
      </w:r>
      <w:r w:rsidR="00C53F73">
        <w:rPr>
          <w:sz w:val="22"/>
          <w:szCs w:val="22"/>
          <w:lang w:val="sr-Latn-CS"/>
        </w:rPr>
        <w:t xml:space="preserve"> </w:t>
      </w:r>
      <w:r w:rsidRPr="006F7ECC">
        <w:rPr>
          <w:sz w:val="22"/>
          <w:szCs w:val="22"/>
          <w:lang w:val="sr-Latn-CS"/>
        </w:rPr>
        <w:t>anul , în baza căreia organul autorităţii</w:t>
      </w:r>
      <w:r w:rsidR="00C53F73">
        <w:rPr>
          <w:sz w:val="22"/>
          <w:szCs w:val="22"/>
          <w:lang w:val="sr-Latn-CS"/>
        </w:rPr>
        <w:t xml:space="preserve"> </w:t>
      </w:r>
      <w:r w:rsidRPr="006F7ECC">
        <w:rPr>
          <w:sz w:val="22"/>
          <w:szCs w:val="22"/>
          <w:lang w:val="sr-Latn-CS"/>
        </w:rPr>
        <w:t>(a menţiona denumirea organului)....................................................................................................</w:t>
      </w:r>
      <w:r w:rsidR="00C53F73">
        <w:rPr>
          <w:sz w:val="22"/>
          <w:szCs w:val="22"/>
          <w:lang w:val="sr-Latn-CS"/>
        </w:rPr>
        <w:t xml:space="preserve"> </w:t>
      </w:r>
      <w:r w:rsidRPr="006F7ECC">
        <w:rPr>
          <w:sz w:val="22"/>
          <w:szCs w:val="22"/>
          <w:lang w:val="sr-Latn-CS"/>
        </w:rPr>
        <w:t xml:space="preserve">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w:t>
      </w:r>
      <w:r w:rsidR="00C53F73">
        <w:rPr>
          <w:sz w:val="22"/>
          <w:szCs w:val="22"/>
          <w:lang w:val="ro-RO"/>
        </w:rPr>
        <w:t xml:space="preserve"> </w:t>
      </w:r>
      <w:r w:rsidRPr="006F7ECC">
        <w:rPr>
          <w:sz w:val="22"/>
          <w:szCs w:val="22"/>
          <w:lang w:val="ro-RO"/>
        </w:rPr>
        <w:t>în baza autorizaţiilor lui</w:t>
      </w:r>
      <w:r w:rsidR="00C53F73">
        <w:rPr>
          <w:sz w:val="22"/>
          <w:szCs w:val="22"/>
          <w:lang w:val="ro-RO"/>
        </w:rPr>
        <w:t xml:space="preserve"> </w:t>
      </w:r>
      <w:r w:rsidRPr="006F7ECC">
        <w:rPr>
          <w:sz w:val="22"/>
          <w:szCs w:val="22"/>
          <w:lang w:val="ro-RO"/>
        </w:rPr>
        <w:t>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r w:rsidR="00C53F73">
        <w:rPr>
          <w:sz w:val="22"/>
          <w:szCs w:val="22"/>
        </w:rPr>
        <w:t xml:space="preserve"> </w:t>
      </w:r>
    </w:p>
    <w:p w:rsidR="00850E90" w:rsidRPr="006F7ECC" w:rsidRDefault="00C53F73" w:rsidP="00850E90">
      <w:pPr>
        <w:ind w:left="1200" w:firstLine="3840"/>
        <w:rPr>
          <w:sz w:val="22"/>
          <w:szCs w:val="22"/>
        </w:rPr>
      </w:pPr>
      <w:r>
        <w:rPr>
          <w:sz w:val="22"/>
          <w:szCs w:val="22"/>
        </w:rPr>
        <w:t xml:space="preserve"> </w:t>
      </w:r>
      <w:r w:rsidR="00850E90"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w:t>
      </w:r>
      <w:r w:rsidR="00C53F73">
        <w:rPr>
          <w:sz w:val="22"/>
          <w:szCs w:val="22"/>
        </w:rPr>
        <w:t xml:space="preserve"> </w:t>
      </w:r>
      <w:r w:rsidRPr="006F7ECC">
        <w:rPr>
          <w:sz w:val="22"/>
          <w:szCs w:val="22"/>
        </w:rPr>
        <w:t>________________________________</w:t>
      </w:r>
      <w:r w:rsidR="00C53F73">
        <w:rPr>
          <w:sz w:val="22"/>
          <w:szCs w:val="22"/>
        </w:rPr>
        <w:t xml:space="preserve">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C53F73" w:rsidP="000A1576">
      <w:pPr>
        <w:ind w:left="6480"/>
        <w:rPr>
          <w:sz w:val="22"/>
          <w:szCs w:val="22"/>
          <w:lang w:val="ro-RO"/>
        </w:rPr>
      </w:pPr>
      <w:r>
        <w:rPr>
          <w:sz w:val="22"/>
          <w:szCs w:val="22"/>
          <w:lang w:val="ro-RO"/>
        </w:rPr>
        <w:t xml:space="preserve"> </w:t>
      </w:r>
      <w:r w:rsidR="00850E90"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00C53F73">
        <w:rPr>
          <w:sz w:val="20"/>
          <w:szCs w:val="20"/>
          <w:lang w:val="ro-RO"/>
        </w:rPr>
        <w:t xml:space="preserve"> </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00C53F73">
        <w:rPr>
          <w:sz w:val="20"/>
          <w:szCs w:val="20"/>
          <w:lang w:val="sr-Latn-CS"/>
        </w:rPr>
        <w:t xml:space="preserve"> </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r w:rsidR="00C53F73">
        <w:rPr>
          <w:sz w:val="20"/>
          <w:szCs w:val="20"/>
          <w:lang w:val="sr-Latn-CS"/>
        </w:rPr>
        <w:t xml:space="preserve">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Legea privind liberul acces la informaţiile de interes public, procedând în</w:t>
      </w:r>
      <w:r w:rsidR="00C53F73">
        <w:rPr>
          <w:sz w:val="22"/>
          <w:szCs w:val="22"/>
          <w:lang w:val="sr-Latn-RS"/>
        </w:rPr>
        <w:t xml:space="preserve"> </w:t>
      </w:r>
      <w:r w:rsidRPr="006F7ECC">
        <w:rPr>
          <w:sz w:val="22"/>
          <w:szCs w:val="22"/>
          <w:lang w:val="sr-Latn-RS"/>
        </w:rPr>
        <w:t xml:space="preserve">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00C53F73">
        <w:rPr>
          <w:sz w:val="22"/>
          <w:szCs w:val="22"/>
          <w:lang w:val="ro-RO"/>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r w:rsidR="00C53F73">
        <w:rPr>
          <w:sz w:val="22"/>
          <w:szCs w:val="22"/>
          <w:lang w:val="sr-Latn-CS"/>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r w:rsidR="00C53F73">
        <w:rPr>
          <w:sz w:val="22"/>
          <w:szCs w:val="22"/>
          <w:lang w:val="ro-RO"/>
        </w:rPr>
        <w:t xml:space="preserve">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00C53F73">
        <w:rPr>
          <w:sz w:val="22"/>
          <w:szCs w:val="22"/>
          <w:lang w:val="ro-RO"/>
        </w:rPr>
        <w:t xml:space="preserve"> </w:t>
      </w:r>
      <w:r w:rsidRPr="006F7ECC">
        <w:rPr>
          <w:sz w:val="22"/>
          <w:szCs w:val="22"/>
        </w:rPr>
        <w:t>A4</w:t>
      </w:r>
      <w:r w:rsidR="00C53F73">
        <w:rPr>
          <w:sz w:val="22"/>
          <w:szCs w:val="22"/>
        </w:rPr>
        <w:t xml:space="preserve">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caseta 300 dinari, transformarea unei pagini din document din formă fizică în formă electronică</w:t>
      </w:r>
      <w:r w:rsidR="00C53F73">
        <w:rPr>
          <w:sz w:val="22"/>
          <w:szCs w:val="22"/>
          <w:lang w:val="sr-Latn-CS"/>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i şi se achită pe contul la bancă</w:t>
      </w:r>
      <w:r w:rsidR="00C53F73">
        <w:rPr>
          <w:sz w:val="22"/>
          <w:szCs w:val="22"/>
          <w:lang w:val="ro-RO"/>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w:t>
      </w:r>
      <w:r w:rsidR="00C53F73">
        <w:rPr>
          <w:sz w:val="22"/>
          <w:szCs w:val="22"/>
          <w:lang w:val="sr-Latn-CS"/>
        </w:rPr>
        <w:t xml:space="preserve"> </w:t>
      </w:r>
      <w:r w:rsidRPr="006F7ECC">
        <w:rPr>
          <w:sz w:val="22"/>
          <w:szCs w:val="22"/>
          <w:lang w:val="sr-Latn-CS"/>
        </w:rPr>
        <w:t>comunei/oraşului în care este sediul organului autorităţii (din rEgulamnetul privind condiţiile şi ţinerea la zi a conturilor</w:t>
      </w:r>
      <w:r w:rsidR="00C53F73">
        <w:rPr>
          <w:sz w:val="22"/>
          <w:szCs w:val="22"/>
          <w:lang w:val="sr-Latn-CS"/>
        </w:rPr>
        <w:t xml:space="preserve"> </w:t>
      </w:r>
      <w:r w:rsidRPr="006F7ECC">
        <w:rPr>
          <w:sz w:val="22"/>
          <w:szCs w:val="22"/>
          <w:lang w:val="sr-Latn-CS"/>
        </w:rPr>
        <w:t>–</w:t>
      </w:r>
      <w:r w:rsidRPr="006F7ECC">
        <w:rPr>
          <w:sz w:val="22"/>
          <w:szCs w:val="22"/>
        </w:rPr>
        <w:t xml:space="preserve"> </w:t>
      </w:r>
      <w:r w:rsidRPr="006F7ECC">
        <w:rPr>
          <w:sz w:val="22"/>
          <w:szCs w:val="22"/>
          <w:lang w:val="sr-Latn-CS"/>
        </w:rPr>
        <w:t>„Monitorul oficial al</w:t>
      </w:r>
      <w:r w:rsidR="00C53F73">
        <w:rPr>
          <w:sz w:val="22"/>
          <w:szCs w:val="22"/>
          <w:lang w:val="sr-Latn-CS"/>
        </w:rPr>
        <w:t xml:space="preserve"> </w:t>
      </w:r>
      <w:r w:rsidRPr="006F7ECC">
        <w:rPr>
          <w:sz w:val="22"/>
          <w:szCs w:val="22"/>
          <w:lang w:val="sr-Latn-CS"/>
        </w:rPr>
        <w:t>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C53F73">
        <w:rPr>
          <w:sz w:val="22"/>
          <w:szCs w:val="22"/>
        </w:rPr>
        <w:t xml:space="preserve"> </w:t>
      </w:r>
      <w:r w:rsidRPr="006F7ECC">
        <w:rPr>
          <w:sz w:val="22"/>
          <w:szCs w:val="22"/>
        </w:rPr>
        <w:t>_____________________________</w:t>
      </w:r>
    </w:p>
    <w:p w:rsidR="00850E90" w:rsidRPr="006F7ECC" w:rsidRDefault="00C53F73" w:rsidP="00850E90">
      <w:pPr>
        <w:rPr>
          <w:sz w:val="22"/>
          <w:szCs w:val="22"/>
        </w:rPr>
      </w:pPr>
      <w:r>
        <w:rPr>
          <w:sz w:val="22"/>
          <w:szCs w:val="22"/>
          <w:lang w:val="sr-Latn-CS"/>
        </w:rPr>
        <w:t xml:space="preserve"> </w:t>
      </w:r>
      <w:r w:rsidR="00850E90" w:rsidRPr="006F7ECC">
        <w:rPr>
          <w:sz w:val="22"/>
          <w:szCs w:val="22"/>
        </w:rPr>
        <w:t>(</w:t>
      </w:r>
      <w:r w:rsidR="00850E90" w:rsidRPr="006F7ECC">
        <w:rPr>
          <w:sz w:val="22"/>
          <w:szCs w:val="22"/>
          <w:lang w:val="ro-RO"/>
        </w:rPr>
        <w:t>semnătura persoanei autorizate</w:t>
      </w:r>
      <w:r w:rsidR="00850E90" w:rsidRPr="006F7ECC">
        <w:rPr>
          <w:sz w:val="22"/>
          <w:szCs w:val="22"/>
        </w:rPr>
        <w:t>,</w:t>
      </w:r>
      <w:r w:rsidR="00850E90" w:rsidRPr="006F7ECC">
        <w:rPr>
          <w:sz w:val="22"/>
          <w:szCs w:val="22"/>
          <w:lang w:val="sr-Latn-CS"/>
        </w:rPr>
        <w:t xml:space="preserve"> </w:t>
      </w:r>
    </w:p>
    <w:p w:rsidR="00850E90" w:rsidRPr="006F7ECC" w:rsidRDefault="00C53F73" w:rsidP="00850E90">
      <w:pPr>
        <w:rPr>
          <w:sz w:val="22"/>
          <w:szCs w:val="22"/>
          <w:lang w:val="sr-Latn-CS"/>
        </w:rPr>
      </w:pPr>
      <w:r>
        <w:rPr>
          <w:sz w:val="22"/>
          <w:szCs w:val="22"/>
        </w:rPr>
        <w:t xml:space="preserve"> </w:t>
      </w:r>
      <w:r w:rsidR="00850E90" w:rsidRPr="006F7ECC">
        <w:rPr>
          <w:sz w:val="22"/>
          <w:szCs w:val="22"/>
          <w:lang w:val="sr-Latn-CS"/>
        </w:rPr>
        <w:t>respectiv a şefului organului</w:t>
      </w:r>
      <w:r w:rsidR="00850E90"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r w:rsidR="00C53F73">
        <w:rPr>
          <w:rFonts w:cs="Times New Roman"/>
          <w:sz w:val="22"/>
          <w:szCs w:val="22"/>
        </w:rPr>
        <w:t xml:space="preserve"> </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r w:rsidR="00C53F73">
        <w:rPr>
          <w:sz w:val="22"/>
          <w:szCs w:val="22"/>
        </w:rPr>
        <w:t xml:space="preserve">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00C53F73">
        <w:rPr>
          <w:sz w:val="22"/>
          <w:szCs w:val="22"/>
          <w:lang w:val="ro-RO"/>
        </w:rPr>
        <w:t xml:space="preserve"> </w:t>
      </w:r>
      <w:r w:rsidRPr="006F7ECC">
        <w:rPr>
          <w:sz w:val="22"/>
          <w:szCs w:val="22"/>
        </w:rPr>
        <w:t>22</w:t>
      </w:r>
      <w:r w:rsidRPr="006F7ECC">
        <w:rPr>
          <w:sz w:val="22"/>
          <w:szCs w:val="22"/>
          <w:lang w:val="ro-RO"/>
        </w:rPr>
        <w:t>, alineatele</w:t>
      </w:r>
      <w:r w:rsidR="00C53F73">
        <w:rPr>
          <w:sz w:val="22"/>
          <w:szCs w:val="22"/>
          <w:lang w:val="ro-RO"/>
        </w:rPr>
        <w:t xml:space="preserve"> </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00C53F73">
        <w:rPr>
          <w:sz w:val="22"/>
          <w:szCs w:val="22"/>
        </w:rPr>
        <w:t xml:space="preserve">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00C53F73">
        <w:rPr>
          <w:sz w:val="22"/>
          <w:szCs w:val="22"/>
          <w:lang w:val="ro-RO"/>
        </w:rPr>
        <w:t xml:space="preserve"> </w:t>
      </w:r>
      <w:r w:rsidRPr="006F7ECC">
        <w:rPr>
          <w:sz w:val="22"/>
          <w:szCs w:val="22"/>
        </w:rPr>
        <w:t>(„</w:t>
      </w:r>
      <w:r w:rsidRPr="006F7ECC">
        <w:rPr>
          <w:sz w:val="22"/>
          <w:szCs w:val="22"/>
          <w:lang w:val="ro-RO"/>
        </w:rPr>
        <w:t>Monitorul oficial al</w:t>
      </w:r>
      <w:r w:rsidR="00C53F73">
        <w:rPr>
          <w:sz w:val="22"/>
          <w:szCs w:val="22"/>
          <w:lang w:val="ro-RO"/>
        </w:rPr>
        <w:t xml:space="preserve">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C53F73" w:rsidP="00850E90">
      <w:pPr>
        <w:ind w:hanging="360"/>
        <w:rPr>
          <w:i/>
          <w:sz w:val="22"/>
          <w:szCs w:val="22"/>
        </w:rPr>
      </w:pPr>
      <w:r>
        <w:rPr>
          <w:sz w:val="22"/>
          <w:szCs w:val="22"/>
        </w:rPr>
        <w:t xml:space="preserve"> </w:t>
      </w:r>
      <w:r w:rsidR="00850E90" w:rsidRPr="006F7ECC">
        <w:rPr>
          <w:sz w:val="22"/>
          <w:szCs w:val="22"/>
          <w:lang w:val="ro-RO"/>
        </w:rPr>
        <w:t>Pe motivul că</w:t>
      </w:r>
      <w:r w:rsidR="00850E90" w:rsidRPr="006F7ECC">
        <w:rPr>
          <w:sz w:val="22"/>
          <w:szCs w:val="22"/>
        </w:rPr>
        <w:t>:</w:t>
      </w:r>
      <w:r>
        <w:rPr>
          <w:sz w:val="22"/>
          <w:szCs w:val="22"/>
          <w:lang w:val="ru-RU"/>
        </w:rPr>
        <w:t xml:space="preserve"> </w:t>
      </w:r>
      <w:r w:rsidR="00850E90" w:rsidRPr="006F7ECC">
        <w:rPr>
          <w:i/>
          <w:sz w:val="22"/>
          <w:szCs w:val="22"/>
          <w:lang w:val="ru-RU"/>
        </w:rPr>
        <w:t>(</w:t>
      </w:r>
      <w:r w:rsidR="00850E90" w:rsidRPr="006F7ECC">
        <w:rPr>
          <w:i/>
          <w:sz w:val="22"/>
          <w:szCs w:val="22"/>
          <w:lang w:val="ro-RO"/>
        </w:rPr>
        <w:t>a încercui motivul</w:t>
      </w:r>
      <w:r w:rsidR="00850E90" w:rsidRPr="006F7ECC">
        <w:rPr>
          <w:i/>
          <w:sz w:val="22"/>
          <w:szCs w:val="22"/>
        </w:rPr>
        <w:t>)</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1) </w:t>
      </w:r>
      <w:r w:rsidR="00850E90" w:rsidRPr="006F7ECC">
        <w:rPr>
          <w:sz w:val="22"/>
          <w:szCs w:val="22"/>
          <w:lang w:val="ro-RO"/>
        </w:rPr>
        <w:t>în act nu a fost defel, sau nu a fost corect aplicată legea, altă reglementare sau act general;</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2) </w:t>
      </w:r>
      <w:r w:rsidR="00850E90" w:rsidRPr="006F7ECC">
        <w:rPr>
          <w:sz w:val="22"/>
          <w:szCs w:val="22"/>
          <w:lang w:val="ro-RO"/>
        </w:rPr>
        <w:t>actul a fost adoptat de organ necompetent</w:t>
      </w:r>
      <w:r w:rsidR="00850E90" w:rsidRPr="006F7ECC">
        <w:rPr>
          <w:sz w:val="22"/>
          <w:szCs w:val="22"/>
        </w:rPr>
        <w:t>;</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3) </w:t>
      </w:r>
      <w:r w:rsidR="00850E90" w:rsidRPr="006F7ECC">
        <w:rPr>
          <w:sz w:val="22"/>
          <w:szCs w:val="22"/>
          <w:lang w:val="ro-RO"/>
        </w:rPr>
        <w:t>în procedura de adoptatre a actului nu s-a procedat în baza regulelor de procedură;</w:t>
      </w:r>
    </w:p>
    <w:p w:rsidR="00850E90" w:rsidRPr="006F7ECC" w:rsidRDefault="00C53F73" w:rsidP="00850E90">
      <w:pPr>
        <w:ind w:hanging="360"/>
        <w:rPr>
          <w:sz w:val="22"/>
          <w:szCs w:val="22"/>
          <w:lang w:val="ro-RO"/>
        </w:rPr>
      </w:pPr>
      <w:r>
        <w:rPr>
          <w:sz w:val="22"/>
          <w:szCs w:val="22"/>
        </w:rPr>
        <w:t xml:space="preserve"> </w:t>
      </w:r>
      <w:r w:rsidR="00850E90" w:rsidRPr="006F7ECC">
        <w:rPr>
          <w:sz w:val="22"/>
          <w:szCs w:val="22"/>
        </w:rPr>
        <w:t xml:space="preserve">4) </w:t>
      </w:r>
      <w:r w:rsidR="00850E90"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C53F73" w:rsidP="00850E90">
      <w:pPr>
        <w:ind w:hanging="360"/>
        <w:rPr>
          <w:sz w:val="22"/>
          <w:szCs w:val="22"/>
        </w:rPr>
      </w:pPr>
      <w:r>
        <w:rPr>
          <w:sz w:val="22"/>
          <w:szCs w:val="22"/>
        </w:rPr>
        <w:t xml:space="preserve"> </w:t>
      </w:r>
      <w:r w:rsidR="00850E90" w:rsidRPr="006F7ECC">
        <w:rPr>
          <w:sz w:val="22"/>
          <w:szCs w:val="22"/>
        </w:rPr>
        <w:t xml:space="preserve">5) </w:t>
      </w:r>
      <w:r w:rsidR="00850E90" w:rsidRPr="006F7ECC">
        <w:rPr>
          <w:sz w:val="22"/>
          <w:szCs w:val="22"/>
          <w:lang w:val="ro-RO"/>
        </w:rPr>
        <w:t>în actul adoptat în baza liberei aprecieri, organul a depăşit limita autorizaţiei legale, sau dacă actul nu a fost adoptat în conformitate cu scopul în care autorizaţia a fost dată.</w:t>
      </w:r>
      <w:r>
        <w:rPr>
          <w:sz w:val="22"/>
          <w:szCs w:val="22"/>
          <w:lang w:val="ro-RO"/>
        </w:rPr>
        <w:t xml:space="preserve"> </w:t>
      </w:r>
    </w:p>
    <w:p w:rsidR="00850E90" w:rsidRPr="006F7ECC" w:rsidRDefault="00850E90" w:rsidP="00850E90">
      <w:pPr>
        <w:ind w:left="360" w:hanging="360"/>
        <w:jc w:val="center"/>
        <w:rPr>
          <w:sz w:val="22"/>
          <w:szCs w:val="22"/>
          <w:lang w:val="ro-RO"/>
        </w:rPr>
      </w:pPr>
      <w:r w:rsidRPr="006F7ECC">
        <w:rPr>
          <w:sz w:val="22"/>
          <w:szCs w:val="22"/>
          <w:lang w:val="ro-RO"/>
        </w:rPr>
        <w:t>E X P U N E R E</w:t>
      </w:r>
      <w:r w:rsidR="00C53F73">
        <w:rPr>
          <w:sz w:val="22"/>
          <w:szCs w:val="22"/>
          <w:lang w:val="ro-RO"/>
        </w:rPr>
        <w:t xml:space="preserve"> </w:t>
      </w:r>
      <w:r w:rsidRPr="006F7ECC">
        <w:rPr>
          <w:sz w:val="22"/>
          <w:szCs w:val="22"/>
          <w:lang w:val="ro-RO"/>
        </w:rPr>
        <w:t>D E</w:t>
      </w:r>
      <w:r w:rsidR="00C53F73">
        <w:rPr>
          <w:sz w:val="22"/>
          <w:szCs w:val="22"/>
          <w:lang w:val="ro-RO"/>
        </w:rPr>
        <w:t xml:space="preserve"> </w:t>
      </w:r>
      <w:r w:rsidRPr="006F7ECC">
        <w:rPr>
          <w:sz w:val="22"/>
          <w:szCs w:val="22"/>
          <w:lang w:val="ro-RO"/>
        </w:rPr>
        <w:t>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00C53F73">
        <w:rPr>
          <w:sz w:val="22"/>
          <w:szCs w:val="22"/>
          <w:lang w:val="ro-RO"/>
        </w:rPr>
        <w:t xml:space="preserve"> </w:t>
      </w:r>
      <w:r w:rsidRPr="006F7ECC">
        <w:rPr>
          <w:i/>
          <w:sz w:val="22"/>
          <w:szCs w:val="22"/>
        </w:rPr>
        <w:t>(</w:t>
      </w:r>
      <w:r w:rsidRPr="006F7ECC">
        <w:rPr>
          <w:i/>
          <w:sz w:val="22"/>
          <w:szCs w:val="22"/>
          <w:lang w:val="ro-RO"/>
        </w:rPr>
        <w:t>a menţiona denumirea organului</w:t>
      </w:r>
      <w:r w:rsidRPr="006F7ECC">
        <w:rPr>
          <w:sz w:val="22"/>
          <w:szCs w:val="22"/>
        </w:rPr>
        <w:t>)</w:t>
      </w:r>
      <w:r w:rsidR="00C53F73">
        <w:rPr>
          <w:sz w:val="22"/>
          <w:szCs w:val="22"/>
        </w:rPr>
        <w:t xml:space="preserve"> </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00C53F73">
        <w:rPr>
          <w:sz w:val="22"/>
          <w:szCs w:val="22"/>
          <w:lang w:val="ro-RO"/>
        </w:rPr>
        <w:t xml:space="preserve">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w:t>
      </w:r>
      <w:r w:rsidR="00C53F73">
        <w:rPr>
          <w:sz w:val="22"/>
          <w:szCs w:val="22"/>
        </w:rPr>
        <w:t xml:space="preserve"> </w:t>
      </w:r>
      <w:r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lang w:val="ro-RO"/>
        </w:rPr>
        <w:t>Reclamant</w:t>
      </w:r>
      <w:r w:rsidR="00850E90" w:rsidRPr="006F7ECC">
        <w:rPr>
          <w:sz w:val="22"/>
          <w:szCs w:val="22"/>
        </w:rPr>
        <w:t>/</w:t>
      </w:r>
      <w:r w:rsidR="00850E90" w:rsidRPr="006F7ECC">
        <w:rPr>
          <w:sz w:val="22"/>
          <w:szCs w:val="22"/>
          <w:lang w:val="ro-RO"/>
        </w:rPr>
        <w:t>prenumele şi numele, denumire</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w:t>
      </w:r>
    </w:p>
    <w:p w:rsidR="00850E90" w:rsidRPr="006F7ECC" w:rsidRDefault="00C53F73" w:rsidP="00850E90">
      <w:pPr>
        <w:ind w:left="360"/>
        <w:rPr>
          <w:sz w:val="22"/>
          <w:szCs w:val="22"/>
          <w:lang w:val="ro-RO"/>
        </w:rPr>
      </w:pPr>
      <w:r>
        <w:rPr>
          <w:sz w:val="22"/>
          <w:szCs w:val="22"/>
        </w:rPr>
        <w:t xml:space="preserve"> </w:t>
      </w:r>
      <w:r w:rsidR="00850E90" w:rsidRPr="006F7ECC">
        <w:rPr>
          <w:sz w:val="22"/>
          <w:szCs w:val="22"/>
        </w:rPr>
        <w:t>adresa, sedi</w:t>
      </w:r>
      <w:r w:rsidR="00850E90" w:rsidRPr="006F7ECC">
        <w:rPr>
          <w:sz w:val="22"/>
          <w:szCs w:val="22"/>
          <w:lang w:val="ro-RO"/>
        </w:rPr>
        <w:t>ul</w:t>
      </w:r>
    </w:p>
    <w:p w:rsidR="00850E90" w:rsidRPr="006F7ECC" w:rsidRDefault="00C53F73" w:rsidP="00850E90">
      <w:pPr>
        <w:ind w:left="360"/>
        <w:rPr>
          <w:sz w:val="22"/>
          <w:szCs w:val="22"/>
        </w:rPr>
      </w:pPr>
      <w:r>
        <w:rPr>
          <w:sz w:val="22"/>
          <w:szCs w:val="22"/>
        </w:rPr>
        <w:t xml:space="preserve"> </w:t>
      </w:r>
      <w:r w:rsidR="00850E90" w:rsidRPr="006F7ECC">
        <w:rPr>
          <w:sz w:val="22"/>
          <w:szCs w:val="22"/>
        </w:rPr>
        <w:t>_________________________</w:t>
      </w:r>
    </w:p>
    <w:p w:rsidR="00850E90" w:rsidRPr="00AF1C91" w:rsidRDefault="00C53F73" w:rsidP="00850E90">
      <w:pPr>
        <w:ind w:left="360"/>
        <w:rPr>
          <w:sz w:val="22"/>
          <w:szCs w:val="22"/>
          <w:lang w:val="ro-RO"/>
        </w:rPr>
      </w:pPr>
      <w:r>
        <w:rPr>
          <w:sz w:val="22"/>
          <w:szCs w:val="22"/>
        </w:rPr>
        <w:t xml:space="preserve"> </w:t>
      </w:r>
      <w:r w:rsidR="00850E90" w:rsidRPr="006F7ECC">
        <w:rPr>
          <w:sz w:val="22"/>
          <w:szCs w:val="22"/>
          <w:lang w:val="ro-RO"/>
        </w:rPr>
        <w:t>semnătura</w:t>
      </w:r>
    </w:p>
    <w:p w:rsidR="00755ED6" w:rsidRPr="00AF1C91" w:rsidRDefault="00C53F73" w:rsidP="00A078F2">
      <w:pPr>
        <w:ind w:left="360"/>
      </w:pPr>
      <w:r>
        <w:rPr>
          <w:sz w:val="22"/>
          <w:szCs w:val="22"/>
          <w:lang w:val="en-US"/>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A4" w:rsidRDefault="006044A4">
      <w:r>
        <w:separator/>
      </w:r>
    </w:p>
  </w:endnote>
  <w:endnote w:type="continuationSeparator" w:id="0">
    <w:p w:rsidR="006044A4" w:rsidRDefault="0060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Default="0006110C"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6110C" w:rsidRDefault="0006110C"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Pr="002474FC" w:rsidRDefault="0006110C"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E838B1">
      <w:rPr>
        <w:rStyle w:val="PageNumber"/>
        <w:sz w:val="18"/>
        <w:szCs w:val="18"/>
      </w:rPr>
      <w:t>21</w:t>
    </w:r>
    <w:r w:rsidRPr="002474FC">
      <w:rPr>
        <w:rStyle w:val="PageNumber"/>
        <w:sz w:val="18"/>
        <w:szCs w:val="18"/>
      </w:rPr>
      <w:fldChar w:fldCharType="end"/>
    </w:r>
  </w:p>
  <w:p w:rsidR="0006110C" w:rsidRDefault="0006110C"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Default="0006110C"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6110C" w:rsidRDefault="0006110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Pr="008C6F80" w:rsidRDefault="0006110C"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E838B1">
      <w:rPr>
        <w:rStyle w:val="PageNumber"/>
        <w:sz w:val="18"/>
        <w:szCs w:val="18"/>
      </w:rPr>
      <w:t>24</w:t>
    </w:r>
    <w:r w:rsidRPr="008C6F80">
      <w:rPr>
        <w:rStyle w:val="PageNumber"/>
        <w:sz w:val="18"/>
        <w:szCs w:val="18"/>
      </w:rPr>
      <w:fldChar w:fldCharType="end"/>
    </w:r>
  </w:p>
  <w:p w:rsidR="0006110C" w:rsidRDefault="0006110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Default="0006110C"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06110C" w:rsidRDefault="0006110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Pr="008C6F80" w:rsidRDefault="0006110C"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E838B1">
      <w:rPr>
        <w:rStyle w:val="PageNumber"/>
        <w:sz w:val="18"/>
        <w:szCs w:val="18"/>
      </w:rPr>
      <w:t>39</w:t>
    </w:r>
    <w:r w:rsidRPr="008C6F80">
      <w:rPr>
        <w:rStyle w:val="PageNumber"/>
        <w:sz w:val="18"/>
        <w:szCs w:val="18"/>
      </w:rPr>
      <w:fldChar w:fldCharType="end"/>
    </w:r>
  </w:p>
  <w:p w:rsidR="0006110C" w:rsidRDefault="000611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A4" w:rsidRDefault="006044A4">
      <w:r>
        <w:separator/>
      </w:r>
    </w:p>
  </w:footnote>
  <w:footnote w:type="continuationSeparator" w:id="0">
    <w:p w:rsidR="006044A4" w:rsidRDefault="006044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0C" w:rsidRPr="001B7D9D" w:rsidRDefault="0006110C"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06110C" w:rsidRPr="00CD4F70" w:rsidRDefault="0006110C" w:rsidP="009151C6">
    <w:pPr>
      <w:pStyle w:val="Header"/>
      <w:jc w:val="center"/>
      <w:rPr>
        <w:b/>
        <w:sz w:val="16"/>
        <w:szCs w:val="16"/>
      </w:rPr>
    </w:pPr>
    <w:r w:rsidRPr="00AC3F5B">
      <w:rPr>
        <w:b/>
        <w:sz w:val="16"/>
        <w:szCs w:val="16"/>
        <w:lang w:val="sr-Latn-RS"/>
      </w:rPr>
      <w:t>Guvernul Provincial</w:t>
    </w:r>
  </w:p>
  <w:p w:rsidR="0006110C" w:rsidRDefault="0006110C" w:rsidP="009151C6">
    <w:pPr>
      <w:pStyle w:val="Header"/>
      <w:jc w:val="center"/>
      <w:rPr>
        <w:b/>
        <w:sz w:val="16"/>
        <w:szCs w:val="16"/>
      </w:rPr>
    </w:pPr>
    <w:r>
      <w:rPr>
        <w:b/>
        <w:sz w:val="16"/>
        <w:szCs w:val="16"/>
        <w:lang w:val="ro-RO"/>
      </w:rPr>
      <w:t>DIRECŢIA PENTRU ACTIVITĂŢILE COMUNE ALE ORGANELOR PROVINCIALE</w:t>
    </w:r>
  </w:p>
  <w:p w:rsidR="0006110C" w:rsidRPr="00EC0386" w:rsidRDefault="0006110C" w:rsidP="0073717E">
    <w:pPr>
      <w:pStyle w:val="Header"/>
      <w:jc w:val="center"/>
      <w:rPr>
        <w:b/>
        <w:sz w:val="18"/>
        <w:szCs w:val="18"/>
      </w:rPr>
    </w:pPr>
    <w:r>
      <w:rPr>
        <w:b/>
        <w:sz w:val="18"/>
        <w:szCs w:val="18"/>
        <w:lang w:val="sr-Cyrl-RS"/>
      </w:rPr>
      <w:t>Informatorul privind activitatea</w:t>
    </w:r>
  </w:p>
  <w:p w:rsidR="0006110C" w:rsidRPr="006F7ECC" w:rsidRDefault="0006110C"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31.01.2020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5DCA"/>
    <w:rsid w:val="00037197"/>
    <w:rsid w:val="00037443"/>
    <w:rsid w:val="000443CD"/>
    <w:rsid w:val="00044ECF"/>
    <w:rsid w:val="00044F06"/>
    <w:rsid w:val="00045048"/>
    <w:rsid w:val="00045835"/>
    <w:rsid w:val="0005114E"/>
    <w:rsid w:val="00051CB6"/>
    <w:rsid w:val="00052375"/>
    <w:rsid w:val="00052753"/>
    <w:rsid w:val="00052EE7"/>
    <w:rsid w:val="000541D3"/>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A1"/>
    <w:rsid w:val="000B46CE"/>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24DE"/>
    <w:rsid w:val="000E3FEE"/>
    <w:rsid w:val="000E4D24"/>
    <w:rsid w:val="000E5BC3"/>
    <w:rsid w:val="000E6624"/>
    <w:rsid w:val="000E66B7"/>
    <w:rsid w:val="000E6762"/>
    <w:rsid w:val="000E74F8"/>
    <w:rsid w:val="000E7509"/>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C3E"/>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590"/>
    <w:rsid w:val="001329A1"/>
    <w:rsid w:val="00132B66"/>
    <w:rsid w:val="0013470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5845"/>
    <w:rsid w:val="001660C3"/>
    <w:rsid w:val="0017045F"/>
    <w:rsid w:val="001705CA"/>
    <w:rsid w:val="0017096B"/>
    <w:rsid w:val="00170F48"/>
    <w:rsid w:val="00171CD4"/>
    <w:rsid w:val="00173CF2"/>
    <w:rsid w:val="00174E34"/>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8B3"/>
    <w:rsid w:val="00192C2A"/>
    <w:rsid w:val="001933DD"/>
    <w:rsid w:val="00195994"/>
    <w:rsid w:val="00196D00"/>
    <w:rsid w:val="00197C62"/>
    <w:rsid w:val="001A0D43"/>
    <w:rsid w:val="001A38D7"/>
    <w:rsid w:val="001A523A"/>
    <w:rsid w:val="001A63AE"/>
    <w:rsid w:val="001A6470"/>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5A9A"/>
    <w:rsid w:val="001E5DE1"/>
    <w:rsid w:val="001E7288"/>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219B"/>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7049"/>
    <w:rsid w:val="004E7F65"/>
    <w:rsid w:val="004F10D1"/>
    <w:rsid w:val="004F161E"/>
    <w:rsid w:val="004F31B0"/>
    <w:rsid w:val="004F3FB3"/>
    <w:rsid w:val="004F5726"/>
    <w:rsid w:val="004F5B02"/>
    <w:rsid w:val="004F644D"/>
    <w:rsid w:val="004F7A23"/>
    <w:rsid w:val="00501169"/>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D602B"/>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13D"/>
    <w:rsid w:val="006957DE"/>
    <w:rsid w:val="006A064C"/>
    <w:rsid w:val="006A266B"/>
    <w:rsid w:val="006A3C27"/>
    <w:rsid w:val="006A3ED4"/>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177DB"/>
    <w:rsid w:val="00720063"/>
    <w:rsid w:val="00720B0A"/>
    <w:rsid w:val="00722D28"/>
    <w:rsid w:val="00722D3E"/>
    <w:rsid w:val="007243B4"/>
    <w:rsid w:val="00726A7B"/>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4963"/>
    <w:rsid w:val="007A5DB3"/>
    <w:rsid w:val="007A7AC4"/>
    <w:rsid w:val="007B25FE"/>
    <w:rsid w:val="007B26F4"/>
    <w:rsid w:val="007B27C0"/>
    <w:rsid w:val="007B2886"/>
    <w:rsid w:val="007B387F"/>
    <w:rsid w:val="007B453C"/>
    <w:rsid w:val="007C0F1E"/>
    <w:rsid w:val="007C1224"/>
    <w:rsid w:val="007C127C"/>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2F2"/>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C26"/>
    <w:rsid w:val="00874224"/>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5786"/>
    <w:rsid w:val="008A75BA"/>
    <w:rsid w:val="008B003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3A72"/>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241B"/>
    <w:rsid w:val="009359B6"/>
    <w:rsid w:val="009359FF"/>
    <w:rsid w:val="00937759"/>
    <w:rsid w:val="00940D77"/>
    <w:rsid w:val="009418A1"/>
    <w:rsid w:val="00942419"/>
    <w:rsid w:val="00942521"/>
    <w:rsid w:val="00942879"/>
    <w:rsid w:val="00946DAF"/>
    <w:rsid w:val="00951C9A"/>
    <w:rsid w:val="00953EAE"/>
    <w:rsid w:val="00954883"/>
    <w:rsid w:val="00955996"/>
    <w:rsid w:val="00955F8F"/>
    <w:rsid w:val="00957280"/>
    <w:rsid w:val="00961B29"/>
    <w:rsid w:val="00961C62"/>
    <w:rsid w:val="0096254F"/>
    <w:rsid w:val="00963D17"/>
    <w:rsid w:val="009663FE"/>
    <w:rsid w:val="00967925"/>
    <w:rsid w:val="009701F3"/>
    <w:rsid w:val="00971365"/>
    <w:rsid w:val="00971C78"/>
    <w:rsid w:val="0097219C"/>
    <w:rsid w:val="00973BE2"/>
    <w:rsid w:val="00975899"/>
    <w:rsid w:val="00975D9E"/>
    <w:rsid w:val="00976354"/>
    <w:rsid w:val="0097720A"/>
    <w:rsid w:val="00980500"/>
    <w:rsid w:val="00984E9F"/>
    <w:rsid w:val="00985DDC"/>
    <w:rsid w:val="00986377"/>
    <w:rsid w:val="00986550"/>
    <w:rsid w:val="00991C6C"/>
    <w:rsid w:val="009931C6"/>
    <w:rsid w:val="009936B5"/>
    <w:rsid w:val="00994E49"/>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0899"/>
    <w:rsid w:val="00A225E4"/>
    <w:rsid w:val="00A23ACE"/>
    <w:rsid w:val="00A23C7E"/>
    <w:rsid w:val="00A25FB5"/>
    <w:rsid w:val="00A261C8"/>
    <w:rsid w:val="00A26E15"/>
    <w:rsid w:val="00A30A78"/>
    <w:rsid w:val="00A33147"/>
    <w:rsid w:val="00A33B08"/>
    <w:rsid w:val="00A35043"/>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191D"/>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2F66"/>
    <w:rsid w:val="00B13381"/>
    <w:rsid w:val="00B134D7"/>
    <w:rsid w:val="00B135E9"/>
    <w:rsid w:val="00B13A8F"/>
    <w:rsid w:val="00B13CB0"/>
    <w:rsid w:val="00B1586F"/>
    <w:rsid w:val="00B16047"/>
    <w:rsid w:val="00B21613"/>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68E4"/>
    <w:rsid w:val="00B60ED5"/>
    <w:rsid w:val="00B63474"/>
    <w:rsid w:val="00B6411D"/>
    <w:rsid w:val="00B64662"/>
    <w:rsid w:val="00B66C66"/>
    <w:rsid w:val="00B7169A"/>
    <w:rsid w:val="00B74190"/>
    <w:rsid w:val="00B75588"/>
    <w:rsid w:val="00B76C9C"/>
    <w:rsid w:val="00B771A3"/>
    <w:rsid w:val="00B80E8C"/>
    <w:rsid w:val="00B820E1"/>
    <w:rsid w:val="00B82978"/>
    <w:rsid w:val="00B9324C"/>
    <w:rsid w:val="00B93329"/>
    <w:rsid w:val="00B9553B"/>
    <w:rsid w:val="00B95719"/>
    <w:rsid w:val="00B96E91"/>
    <w:rsid w:val="00BA1B57"/>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2887"/>
    <w:rsid w:val="00C337D3"/>
    <w:rsid w:val="00C3568A"/>
    <w:rsid w:val="00C36285"/>
    <w:rsid w:val="00C41E0D"/>
    <w:rsid w:val="00C41E9C"/>
    <w:rsid w:val="00C4503D"/>
    <w:rsid w:val="00C451BB"/>
    <w:rsid w:val="00C47C7E"/>
    <w:rsid w:val="00C50AE4"/>
    <w:rsid w:val="00C53F73"/>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348"/>
    <w:rsid w:val="00C90F1C"/>
    <w:rsid w:val="00C91A02"/>
    <w:rsid w:val="00C91D8A"/>
    <w:rsid w:val="00C93C73"/>
    <w:rsid w:val="00C957E8"/>
    <w:rsid w:val="00C96042"/>
    <w:rsid w:val="00CA12C8"/>
    <w:rsid w:val="00CA21B8"/>
    <w:rsid w:val="00CA5CFC"/>
    <w:rsid w:val="00CB0F0C"/>
    <w:rsid w:val="00CB38F9"/>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6C8"/>
    <w:rsid w:val="00CF1AE6"/>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1C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67829"/>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A88"/>
    <w:rsid w:val="00D97AC4"/>
    <w:rsid w:val="00D97BE2"/>
    <w:rsid w:val="00D97DB7"/>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F37DB"/>
    <w:rsid w:val="00DF3B54"/>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268C"/>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72BD"/>
    <w:rsid w:val="00E90097"/>
    <w:rsid w:val="00E907B5"/>
    <w:rsid w:val="00E93E29"/>
    <w:rsid w:val="00E946A6"/>
    <w:rsid w:val="00E94DB2"/>
    <w:rsid w:val="00E95243"/>
    <w:rsid w:val="00E977CC"/>
    <w:rsid w:val="00EA0A2C"/>
    <w:rsid w:val="00EA43CA"/>
    <w:rsid w:val="00EA4E76"/>
    <w:rsid w:val="00EA65AF"/>
    <w:rsid w:val="00EA68FE"/>
    <w:rsid w:val="00EA793A"/>
    <w:rsid w:val="00EB08C0"/>
    <w:rsid w:val="00EB0B6D"/>
    <w:rsid w:val="00EB5F32"/>
    <w:rsid w:val="00EB6487"/>
    <w:rsid w:val="00EB7070"/>
    <w:rsid w:val="00EC020E"/>
    <w:rsid w:val="00EC2D6A"/>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568"/>
    <w:rsid w:val="00F07679"/>
    <w:rsid w:val="00F11A4B"/>
    <w:rsid w:val="00F129E1"/>
    <w:rsid w:val="00F1300C"/>
    <w:rsid w:val="00F1315A"/>
    <w:rsid w:val="00F1345A"/>
    <w:rsid w:val="00F1455E"/>
    <w:rsid w:val="00F14C78"/>
    <w:rsid w:val="00F161AD"/>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E81"/>
    <w:rsid w:val="00FA1FD8"/>
    <w:rsid w:val="00FA2D7E"/>
    <w:rsid w:val="00FA3F5E"/>
    <w:rsid w:val="00FA6B83"/>
    <w:rsid w:val="00FA6E0B"/>
    <w:rsid w:val="00FB1402"/>
    <w:rsid w:val="00FB3378"/>
    <w:rsid w:val="00FB3C78"/>
    <w:rsid w:val="00FB4F29"/>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6C3D"/>
    <w:rsid w:val="00FF73C0"/>
    <w:rsid w:val="00FF76E9"/>
    <w:rsid w:val="00FF7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6879D1-A2B1-4564-9A8D-F01B4091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BBFC-291A-42BC-8B42-70CA7500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13035</Words>
  <Characters>74305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87166</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6</cp:revision>
  <cp:lastPrinted>2020-02-05T09:51:00Z</cp:lastPrinted>
  <dcterms:created xsi:type="dcterms:W3CDTF">2020-02-04T12:35:00Z</dcterms:created>
  <dcterms:modified xsi:type="dcterms:W3CDTF">2020-02-05T09:51:00Z</dcterms:modified>
</cp:coreProperties>
</file>